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203F6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FF2D0B" w:rsidP="00FF2D0B" w:rsidRDefault="00FF2D0B" w14:paraId="575C5CE0" w14:textId="77777777">
      <w:pPr>
        <w:framePr w:w="2654" w:h="2761" w:hSpace="142" w:wrap="around" w:hAnchor="page" w:vAnchor="text" w:x="8664" w:y="236"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FF2D0B" w:rsidP="00FF2D0B" w:rsidRDefault="00FF2D0B" w14:paraId="0D63E887"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0D68A8" w:rsidR="00FF2D0B" w:rsidP="00FF2D0B" w:rsidRDefault="00FF2D0B" w14:paraId="4CDC2CC7" w14:textId="77777777">
      <w:pPr>
        <w:framePr w:w="2654" w:h="2761" w:hSpace="142" w:wrap="around" w:hAnchor="page" w:vAnchor="text" w:x="8664" w:y="236" w:hRule="exact"/>
        <w:spacing w:line="250" w:lineRule="exact"/>
        <w:rPr>
          <w:rFonts w:cs="Arial"/>
          <w:color w:val="A3A3A3"/>
          <w:sz w:val="14"/>
          <w:szCs w:val="14"/>
          <w:lang w:val="sv-SE"/>
        </w:rPr>
      </w:pPr>
      <w:r w:rsidRPr="000D68A8">
        <w:rPr>
          <w:rFonts w:cs="Arial"/>
          <w:color w:val="A3A3A3"/>
          <w:sz w:val="14"/>
          <w:szCs w:val="14"/>
          <w:lang w:val="sv-SE"/>
        </w:rPr>
        <w:t>85521 Ottobrunn, Germany</w:t>
      </w:r>
    </w:p>
    <w:p w:rsidRPr="000D68A8" w:rsidR="00FF2D0B" w:rsidP="00FF2D0B" w:rsidRDefault="00FF2D0B" w14:paraId="35AEAECD" w14:textId="77777777">
      <w:pPr>
        <w:framePr w:w="2654" w:h="2761" w:hSpace="142" w:wrap="around" w:hAnchor="page" w:vAnchor="text" w:x="8664" w:y="236" w:hRule="exact"/>
        <w:rPr>
          <w:rStyle w:val="Hyperlink"/>
          <w:rFonts w:cs="Arial"/>
          <w:color w:val="A3A3A3"/>
          <w:sz w:val="14"/>
          <w:szCs w:val="14"/>
          <w:lang w:val="sv-SE"/>
        </w:rPr>
      </w:pPr>
      <w:hyperlink w:history="1" r:id="rId14">
        <w:r w:rsidRPr="000D68A8">
          <w:rPr>
            <w:rStyle w:val="Hyperlink"/>
            <w:rFonts w:cs="Arial"/>
            <w:color w:val="A3A3A3"/>
            <w:sz w:val="14"/>
            <w:szCs w:val="14"/>
            <w:lang w:val="sv-SE"/>
          </w:rPr>
          <w:t>http://industry.panasonic.eu</w:t>
        </w:r>
      </w:hyperlink>
    </w:p>
    <w:p w:rsidRPr="000D68A8" w:rsidR="00FF2D0B" w:rsidP="00FF2D0B" w:rsidRDefault="00FF2D0B" w14:paraId="0974C684" w14:textId="77777777">
      <w:pPr>
        <w:framePr w:w="2654" w:h="2761" w:hSpace="142" w:wrap="around" w:hAnchor="page" w:vAnchor="text" w:x="8664" w:y="236" w:hRule="exact"/>
        <w:rPr>
          <w:rStyle w:val="Hyperlink"/>
          <w:rFonts w:cs="Arial"/>
          <w:color w:val="A3A3A3"/>
          <w:sz w:val="14"/>
          <w:szCs w:val="14"/>
          <w:lang w:val="sv-SE"/>
        </w:rPr>
      </w:pPr>
    </w:p>
    <w:p w:rsidRPr="00375C75" w:rsidR="00FF2D0B" w:rsidP="00FF2D0B" w:rsidRDefault="00FF2D0B" w14:paraId="5FF079D6"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Press contact:</w:t>
      </w:r>
    </w:p>
    <w:p w:rsidRPr="00CF2CE4" w:rsidR="00FF2D0B" w:rsidP="00FF2D0B" w:rsidRDefault="00FF2D0B" w14:paraId="277EF650" w14:textId="77777777">
      <w:pPr>
        <w:framePr w:w="2654" w:h="2761" w:hSpace="142" w:wrap="around" w:hAnchor="page" w:vAnchor="text" w:x="8664" w:y="236" w:hRule="exact"/>
        <w:spacing w:line="250" w:lineRule="exact"/>
        <w:rPr>
          <w:rFonts w:cs="Arial"/>
          <w:color w:val="A3A3A3"/>
          <w:sz w:val="14"/>
          <w:szCs w:val="14"/>
        </w:rPr>
      </w:pPr>
      <w:r>
        <w:rPr>
          <w:rFonts w:cs="Arial"/>
          <w:color w:val="A3A3A3"/>
          <w:sz w:val="14"/>
          <w:szCs w:val="14"/>
        </w:rPr>
        <w:t xml:space="preserve">Veronika Stahl </w:t>
      </w:r>
    </w:p>
    <w:p w:rsidRPr="00FF2D0B" w:rsidR="00FF2D0B" w:rsidP="00FF2D0B" w:rsidRDefault="00FF2D0B" w14:paraId="4CBC204C" w14:textId="77777777">
      <w:pPr>
        <w:framePr w:w="2654" w:h="2761" w:hSpace="142" w:wrap="around" w:hAnchor="page" w:vAnchor="text" w:x="8664" w:y="236" w:hRule="exact"/>
        <w:spacing w:line="250" w:lineRule="exact"/>
        <w:rPr>
          <w:rFonts w:cs="Arial"/>
          <w:sz w:val="14"/>
          <w:szCs w:val="14"/>
        </w:rPr>
      </w:pPr>
      <w:proofErr w:type="gramStart"/>
      <w:r w:rsidRPr="00FF2D0B">
        <w:rPr>
          <w:rFonts w:cs="Arial"/>
          <w:color w:val="A3A3A3"/>
          <w:sz w:val="14"/>
          <w:szCs w:val="14"/>
        </w:rPr>
        <w:t>Email</w:t>
      </w:r>
      <w:proofErr w:type="gramEnd"/>
      <w:r w:rsidRPr="00FF2D0B">
        <w:rPr>
          <w:rFonts w:cs="Arial"/>
          <w:color w:val="A3A3A3"/>
          <w:sz w:val="14"/>
          <w:szCs w:val="14"/>
        </w:rPr>
        <w:t xml:space="preserve">: </w:t>
      </w:r>
      <w:r w:rsidRPr="00375C75">
        <w:rPr>
          <w:rFonts w:cs="Arial"/>
          <w:sz w:val="14"/>
          <w:szCs w:val="14"/>
          <w:lang w:val="en-US"/>
        </w:rPr>
        <w:fldChar w:fldCharType="begin"/>
      </w:r>
      <w:r w:rsidRPr="00FF2D0B">
        <w:rPr>
          <w:rFonts w:cs="Arial"/>
          <w:sz w:val="14"/>
          <w:szCs w:val="14"/>
        </w:rPr>
        <w:instrText xml:space="preserve"> HYPERLINK "mailto:benno.kirschenhofer@eu.panasonic.com</w:instrText>
      </w:r>
    </w:p>
    <w:p w:rsidRPr="00FF2D0B" w:rsidR="00FF2D0B" w:rsidP="00FF2D0B" w:rsidRDefault="00FF2D0B" w14:paraId="682FD727" w14:textId="77777777">
      <w:pPr>
        <w:framePr w:w="2654" w:h="2761" w:hSpace="142" w:wrap="around" w:hAnchor="page" w:vAnchor="text" w:x="8664" w:y="236" w:hRule="exact"/>
        <w:spacing w:line="250" w:lineRule="exact"/>
        <w:rPr>
          <w:rStyle w:val="Hyperlink"/>
          <w:rFonts w:cs="Arial"/>
          <w:sz w:val="14"/>
          <w:szCs w:val="14"/>
        </w:rPr>
      </w:pPr>
      <w:r w:rsidRPr="00FF2D0B">
        <w:rPr>
          <w:rFonts w:cs="Arial"/>
          <w:sz w:val="14"/>
          <w:szCs w:val="14"/>
        </w:rPr>
        <w:instrText xml:space="preserve">" </w:instrText>
      </w:r>
      <w:r w:rsidRPr="00375C75">
        <w:rPr>
          <w:rFonts w:cs="Arial"/>
          <w:sz w:val="14"/>
          <w:szCs w:val="14"/>
          <w:lang w:val="en-US"/>
        </w:rPr>
      </w:r>
      <w:r w:rsidRPr="00375C75">
        <w:rPr>
          <w:rFonts w:cs="Arial"/>
          <w:sz w:val="14"/>
          <w:szCs w:val="14"/>
          <w:lang w:val="en-US"/>
        </w:rPr>
        <w:fldChar w:fldCharType="separate"/>
      </w:r>
      <w:r w:rsidRPr="00FF2D0B" w:rsidR="00FF2D0B">
        <w:rPr>
          <w:rStyle w:val="Hyperlink"/>
          <w:rFonts w:cs="Arial"/>
          <w:sz w:val="14"/>
          <w:szCs w:val="14"/>
        </w:rPr>
        <w:t>Veronika.Stahl@eu.panasonic.com</w:t>
      </w:r>
    </w:p>
    <w:p w:rsidRPr="00FF2D0B" w:rsidR="00FF2D0B" w:rsidP="7EA22A38" w:rsidRDefault="00FF2D0B" w14:paraId="0E5DE151" w14:textId="43DBDA45">
      <w:pPr>
        <w:framePr w:w="2654" w:h="2761" w:hSpace="142" w:wrap="around" w:hAnchor="page" w:vAnchor="text" w:x="8664" w:y="236" w:hRule="exact"/>
        <w:spacing w:line="250" w:lineRule="exact"/>
        <w:rPr>
          <w:rFonts w:ascii="Arial" w:hAnsi="Arial" w:eastAsia="Arial" w:cs="Arial"/>
          <w:noProof w:val="0"/>
          <w:sz w:val="14"/>
          <w:szCs w:val="14"/>
          <w:lang w:val="de-DE"/>
        </w:rPr>
      </w:pPr>
      <w:r w:rsidRPr="7EA22A38" w:rsidR="6861E554">
        <w:rPr>
          <w:rFonts w:ascii="Arial" w:hAnsi="Arial" w:eastAsia="Arial" w:cs="Arial"/>
          <w:b w:val="0"/>
          <w:bCs w:val="0"/>
          <w:i w:val="0"/>
          <w:iCs w:val="0"/>
          <w:caps w:val="0"/>
          <w:smallCaps w:val="0"/>
          <w:noProof w:val="0"/>
          <w:color w:val="A3A3A3"/>
          <w:sz w:val="14"/>
          <w:szCs w:val="14"/>
          <w:lang w:val="en-US"/>
        </w:rPr>
        <w:t>Phone: +49 89 453542412</w:t>
      </w:r>
      <w:r w:rsidRPr="7EA22A38">
        <w:rPr>
          <w:rFonts w:cs="Arial"/>
          <w:sz w:val="14"/>
          <w:szCs w:val="14"/>
          <w:lang w:val="en-US"/>
        </w:rPr>
        <w:fldChar w:fldCharType="end"/>
      </w:r>
    </w:p>
    <w:p w:rsidRPr="002046E0" w:rsidR="00FF2D0B" w:rsidP="00FF2D0B" w:rsidRDefault="00FF2D0B" w14:paraId="4299945A" w14:textId="77777777">
      <w:pPr>
        <w:framePr w:w="2654" w:h="2761" w:hSpace="142" w:wrap="around" w:hAnchor="page" w:vAnchor="text" w:x="8664" w:y="236" w:hRule="exact"/>
        <w:rPr>
          <w:rStyle w:val="Hyperlink"/>
          <w:rFonts w:cs="Arial"/>
          <w:color w:val="A3A3A3"/>
          <w:sz w:val="14"/>
          <w:szCs w:val="14"/>
        </w:rPr>
      </w:pPr>
      <w:hyperlink w:history="1" r:id="rId15">
        <w:r w:rsidRPr="002046E0">
          <w:rPr>
            <w:rStyle w:val="Hyperlink"/>
            <w:rFonts w:cs="Arial"/>
            <w:color w:val="A3A3A3"/>
            <w:sz w:val="14"/>
            <w:szCs w:val="14"/>
          </w:rPr>
          <w:t>http://industry.panasonic.eu</w:t>
        </w:r>
      </w:hyperlink>
    </w:p>
    <w:p w:rsidRPr="002046E0" w:rsidR="004C67FE" w:rsidP="004C67FE" w:rsidRDefault="004C67FE" w14:paraId="67E82C1F" w14:textId="77777777">
      <w:pPr>
        <w:autoSpaceDE w:val="0"/>
        <w:autoSpaceDN w:val="0"/>
        <w:adjustRightInd w:val="0"/>
        <w:rPr>
          <w:rFonts w:cs="Arial"/>
          <w:b/>
          <w:bCs/>
          <w:color w:val="000000"/>
          <w:sz w:val="22"/>
          <w:szCs w:val="22"/>
          <w:lang w:eastAsia="de-DE"/>
        </w:rPr>
      </w:pPr>
    </w:p>
    <w:p w:rsidRPr="002046E0" w:rsidR="00D1276D" w:rsidP="004834E4" w:rsidRDefault="00D1276D" w14:paraId="23BB02CD" w14:textId="3049B608">
      <w:pPr>
        <w:pStyle w:val="presssubheadline"/>
        <w:jc w:val="center"/>
        <w:rPr>
          <w:b/>
          <w:bCs/>
          <w:color w:val="4074B5"/>
          <w:sz w:val="32"/>
          <w:szCs w:val="32"/>
          <w:lang w:val="de-DE"/>
        </w:rPr>
      </w:pPr>
    </w:p>
    <w:p w:rsidRPr="002046E0" w:rsidR="002E3C57" w:rsidP="002E3C57" w:rsidRDefault="002E3C57" w14:paraId="2383AEBD" w14:textId="77777777">
      <w:pPr>
        <w:pStyle w:val="presssubheadline"/>
        <w:jc w:val="center"/>
        <w:rPr>
          <w:b/>
          <w:bCs/>
          <w:color w:val="4074B5"/>
          <w:sz w:val="32"/>
          <w:szCs w:val="32"/>
          <w:lang w:val="de-DE"/>
        </w:rPr>
      </w:pPr>
      <w:proofErr w:type="spellStart"/>
      <w:r w:rsidRPr="002046E0">
        <w:rPr>
          <w:b/>
          <w:bCs/>
          <w:color w:val="4074B5"/>
          <w:sz w:val="32"/>
          <w:szCs w:val="32"/>
          <w:lang w:val="de-DE"/>
        </w:rPr>
        <w:t>Discreto</w:t>
      </w:r>
      <w:proofErr w:type="spellEnd"/>
      <w:r w:rsidRPr="002046E0">
        <w:rPr>
          <w:b/>
          <w:bCs/>
          <w:color w:val="4074B5"/>
          <w:sz w:val="32"/>
          <w:szCs w:val="32"/>
          <w:lang w:val="de-DE"/>
        </w:rPr>
        <w:t xml:space="preserve"> </w:t>
      </w:r>
      <w:proofErr w:type="spellStart"/>
      <w:r w:rsidRPr="002046E0">
        <w:rPr>
          <w:b/>
          <w:bCs/>
          <w:color w:val="4074B5"/>
          <w:sz w:val="32"/>
          <w:szCs w:val="32"/>
          <w:lang w:val="de-DE"/>
        </w:rPr>
        <w:t>ed</w:t>
      </w:r>
      <w:proofErr w:type="spellEnd"/>
      <w:r w:rsidRPr="002046E0">
        <w:rPr>
          <w:b/>
          <w:bCs/>
          <w:color w:val="4074B5"/>
          <w:sz w:val="32"/>
          <w:szCs w:val="32"/>
          <w:lang w:val="de-DE"/>
        </w:rPr>
        <w:t xml:space="preserve"> elegante:</w:t>
      </w:r>
    </w:p>
    <w:p w:rsidRPr="00A022FB" w:rsidR="00A022FB" w:rsidP="00A022FB" w:rsidRDefault="002E3C57" w14:paraId="5BB8D343" w14:textId="77777777">
      <w:pPr>
        <w:jc w:val="center"/>
        <w:rPr>
          <w:rFonts w:eastAsia="MS Mincho" w:cs="Arial"/>
          <w:i/>
          <w:iCs/>
          <w:color w:val="7F7F7F" w:themeColor="text1" w:themeTint="80"/>
          <w:sz w:val="28"/>
          <w:szCs w:val="28"/>
          <w:lang w:val="en-GB"/>
        </w:rPr>
      </w:pPr>
      <w:r w:rsidRPr="002E3C57">
        <w:rPr>
          <w:b/>
          <w:bCs/>
          <w:color w:val="4074B5"/>
          <w:sz w:val="32"/>
          <w:szCs w:val="32"/>
          <w:lang w:val="en-GB"/>
        </w:rPr>
        <w:t xml:space="preserve">Panasonic Industry </w:t>
      </w:r>
      <w:proofErr w:type="spellStart"/>
      <w:r w:rsidRPr="002E3C57">
        <w:rPr>
          <w:b/>
          <w:bCs/>
          <w:color w:val="4074B5"/>
          <w:sz w:val="32"/>
          <w:szCs w:val="32"/>
          <w:lang w:val="en-GB"/>
        </w:rPr>
        <w:t>lancia</w:t>
      </w:r>
      <w:proofErr w:type="spellEnd"/>
      <w:r w:rsidRPr="002E3C57">
        <w:rPr>
          <w:b/>
          <w:bCs/>
          <w:color w:val="4074B5"/>
          <w:sz w:val="32"/>
          <w:szCs w:val="32"/>
          <w:lang w:val="en-GB"/>
        </w:rPr>
        <w:t xml:space="preserve"> il </w:t>
      </w:r>
      <w:proofErr w:type="spellStart"/>
      <w:r w:rsidRPr="002E3C57">
        <w:rPr>
          <w:b/>
          <w:bCs/>
          <w:color w:val="4074B5"/>
          <w:sz w:val="32"/>
          <w:szCs w:val="32"/>
          <w:lang w:val="en-GB"/>
        </w:rPr>
        <w:t>suo</w:t>
      </w:r>
      <w:proofErr w:type="spellEnd"/>
      <w:r w:rsidRPr="002E3C57">
        <w:rPr>
          <w:b/>
          <w:bCs/>
          <w:color w:val="4074B5"/>
          <w:sz w:val="32"/>
          <w:szCs w:val="32"/>
          <w:lang w:val="en-GB"/>
        </w:rPr>
        <w:t xml:space="preserve"> primo </w:t>
      </w:r>
      <w:proofErr w:type="spellStart"/>
      <w:r w:rsidRPr="002E3C57">
        <w:rPr>
          <w:b/>
          <w:bCs/>
          <w:color w:val="4074B5"/>
          <w:sz w:val="32"/>
          <w:szCs w:val="32"/>
          <w:lang w:val="en-GB"/>
        </w:rPr>
        <w:t>sensore</w:t>
      </w:r>
      <w:proofErr w:type="spellEnd"/>
      <w:r w:rsidRPr="002E3C57">
        <w:rPr>
          <w:b/>
          <w:bCs/>
          <w:color w:val="4074B5"/>
          <w:sz w:val="32"/>
          <w:szCs w:val="32"/>
          <w:lang w:val="en-GB"/>
        </w:rPr>
        <w:t xml:space="preserve"> PIR ad </w:t>
      </w:r>
      <w:proofErr w:type="spellStart"/>
      <w:r w:rsidRPr="002E3C57">
        <w:rPr>
          <w:b/>
          <w:bCs/>
          <w:color w:val="4074B5"/>
          <w:sz w:val="32"/>
          <w:szCs w:val="32"/>
          <w:lang w:val="en-GB"/>
        </w:rPr>
        <w:t>alte</w:t>
      </w:r>
      <w:proofErr w:type="spellEnd"/>
      <w:r w:rsidRPr="002E3C57">
        <w:rPr>
          <w:b/>
          <w:bCs/>
          <w:color w:val="4074B5"/>
          <w:sz w:val="32"/>
          <w:szCs w:val="32"/>
          <w:lang w:val="en-GB"/>
        </w:rPr>
        <w:t xml:space="preserve"> </w:t>
      </w:r>
      <w:proofErr w:type="spellStart"/>
      <w:r w:rsidRPr="002E3C57">
        <w:rPr>
          <w:b/>
          <w:bCs/>
          <w:color w:val="4074B5"/>
          <w:sz w:val="32"/>
          <w:szCs w:val="32"/>
          <w:lang w:val="en-GB"/>
        </w:rPr>
        <w:t>prestazioni</w:t>
      </w:r>
      <w:proofErr w:type="spellEnd"/>
      <w:r w:rsidRPr="002E3C57">
        <w:rPr>
          <w:b/>
          <w:bCs/>
          <w:color w:val="4074B5"/>
          <w:sz w:val="32"/>
          <w:szCs w:val="32"/>
          <w:lang w:val="en-GB"/>
        </w:rPr>
        <w:t xml:space="preserve"> con lente </w:t>
      </w:r>
      <w:proofErr w:type="spellStart"/>
      <w:r w:rsidRPr="002E3C57">
        <w:rPr>
          <w:b/>
          <w:bCs/>
          <w:color w:val="4074B5"/>
          <w:sz w:val="32"/>
          <w:szCs w:val="32"/>
          <w:lang w:val="en-GB"/>
        </w:rPr>
        <w:t>piatta</w:t>
      </w:r>
      <w:proofErr w:type="spellEnd"/>
      <w:r w:rsidRPr="00A022FB" w:rsidR="00EB16B1">
        <w:rPr>
          <w:lang w:val="en-US"/>
        </w:rPr>
        <w:br/>
      </w:r>
      <w:r w:rsidRPr="00A022FB" w:rsidR="00EB16B1">
        <w:rPr>
          <w:lang w:val="en-US"/>
        </w:rPr>
        <w:br/>
      </w:r>
      <w:proofErr w:type="spellStart"/>
      <w:r w:rsidRPr="00A022FB" w:rsidR="00A022FB">
        <w:rPr>
          <w:rFonts w:eastAsia="MS Mincho" w:cs="Arial"/>
          <w:i/>
          <w:iCs/>
          <w:color w:val="7F7F7F" w:themeColor="text1" w:themeTint="80"/>
          <w:sz w:val="28"/>
          <w:szCs w:val="28"/>
          <w:lang w:val="en-GB"/>
        </w:rPr>
        <w:t>L'estetica</w:t>
      </w:r>
      <w:proofErr w:type="spellEnd"/>
      <w:r w:rsidRPr="00A022FB" w:rsidR="00A022FB">
        <w:rPr>
          <w:rFonts w:eastAsia="MS Mincho" w:cs="Arial"/>
          <w:i/>
          <w:iCs/>
          <w:color w:val="7F7F7F" w:themeColor="text1" w:themeTint="80"/>
          <w:sz w:val="28"/>
          <w:szCs w:val="28"/>
          <w:lang w:val="en-GB"/>
        </w:rPr>
        <w:t xml:space="preserve"> </w:t>
      </w:r>
      <w:proofErr w:type="spellStart"/>
      <w:r w:rsidRPr="00A022FB" w:rsidR="00A022FB">
        <w:rPr>
          <w:rFonts w:eastAsia="MS Mincho" w:cs="Arial"/>
          <w:i/>
          <w:iCs/>
          <w:color w:val="7F7F7F" w:themeColor="text1" w:themeTint="80"/>
          <w:sz w:val="28"/>
          <w:szCs w:val="28"/>
          <w:lang w:val="en-GB"/>
        </w:rPr>
        <w:t>incontra</w:t>
      </w:r>
      <w:proofErr w:type="spellEnd"/>
      <w:r w:rsidRPr="00A022FB" w:rsidR="00A022FB">
        <w:rPr>
          <w:rFonts w:eastAsia="MS Mincho" w:cs="Arial"/>
          <w:i/>
          <w:iCs/>
          <w:color w:val="7F7F7F" w:themeColor="text1" w:themeTint="80"/>
          <w:sz w:val="28"/>
          <w:szCs w:val="28"/>
          <w:lang w:val="en-GB"/>
        </w:rPr>
        <w:t xml:space="preserve"> </w:t>
      </w:r>
      <w:proofErr w:type="spellStart"/>
      <w:r w:rsidRPr="00A022FB" w:rsidR="00A022FB">
        <w:rPr>
          <w:rFonts w:eastAsia="MS Mincho" w:cs="Arial"/>
          <w:i/>
          <w:iCs/>
          <w:color w:val="7F7F7F" w:themeColor="text1" w:themeTint="80"/>
          <w:sz w:val="28"/>
          <w:szCs w:val="28"/>
          <w:lang w:val="en-GB"/>
        </w:rPr>
        <w:t>prestazioni</w:t>
      </w:r>
      <w:proofErr w:type="spellEnd"/>
      <w:r w:rsidRPr="00A022FB" w:rsidR="00A022FB">
        <w:rPr>
          <w:rFonts w:eastAsia="MS Mincho" w:cs="Arial"/>
          <w:i/>
          <w:iCs/>
          <w:color w:val="7F7F7F" w:themeColor="text1" w:themeTint="80"/>
          <w:sz w:val="28"/>
          <w:szCs w:val="28"/>
          <w:lang w:val="en-GB"/>
        </w:rPr>
        <w:t xml:space="preserve"> </w:t>
      </w:r>
      <w:proofErr w:type="spellStart"/>
      <w:r w:rsidRPr="00A022FB" w:rsidR="00A022FB">
        <w:rPr>
          <w:rFonts w:eastAsia="MS Mincho" w:cs="Arial"/>
          <w:i/>
          <w:iCs/>
          <w:color w:val="7F7F7F" w:themeColor="text1" w:themeTint="80"/>
          <w:sz w:val="28"/>
          <w:szCs w:val="28"/>
          <w:lang w:val="en-GB"/>
        </w:rPr>
        <w:t>rivoluzionarie</w:t>
      </w:r>
      <w:proofErr w:type="spellEnd"/>
      <w:r w:rsidRPr="00A022FB" w:rsidR="00A022FB">
        <w:rPr>
          <w:rFonts w:eastAsia="MS Mincho" w:cs="Arial"/>
          <w:i/>
          <w:iCs/>
          <w:color w:val="7F7F7F" w:themeColor="text1" w:themeTint="80"/>
          <w:sz w:val="28"/>
          <w:szCs w:val="28"/>
          <w:lang w:val="en-GB"/>
        </w:rPr>
        <w:t xml:space="preserve"> con la </w:t>
      </w:r>
      <w:proofErr w:type="spellStart"/>
      <w:r w:rsidRPr="00A022FB" w:rsidR="00A022FB">
        <w:rPr>
          <w:rFonts w:eastAsia="MS Mincho" w:cs="Arial"/>
          <w:i/>
          <w:iCs/>
          <w:color w:val="7F7F7F" w:themeColor="text1" w:themeTint="80"/>
          <w:sz w:val="28"/>
          <w:szCs w:val="28"/>
          <w:lang w:val="en-GB"/>
        </w:rPr>
        <w:t>tecnologia</w:t>
      </w:r>
      <w:proofErr w:type="spellEnd"/>
      <w:r w:rsidRPr="00A022FB" w:rsidR="00A022FB">
        <w:rPr>
          <w:rFonts w:eastAsia="MS Mincho" w:cs="Arial"/>
          <w:i/>
          <w:iCs/>
          <w:color w:val="7F7F7F" w:themeColor="text1" w:themeTint="80"/>
          <w:sz w:val="28"/>
          <w:szCs w:val="28"/>
          <w:lang w:val="en-GB"/>
        </w:rPr>
        <w:t xml:space="preserve"> di </w:t>
      </w:r>
      <w:proofErr w:type="spellStart"/>
      <w:r w:rsidRPr="00A022FB" w:rsidR="00A022FB">
        <w:rPr>
          <w:rFonts w:eastAsia="MS Mincho" w:cs="Arial"/>
          <w:i/>
          <w:iCs/>
          <w:color w:val="7F7F7F" w:themeColor="text1" w:themeTint="80"/>
          <w:sz w:val="28"/>
          <w:szCs w:val="28"/>
          <w:lang w:val="en-GB"/>
        </w:rPr>
        <w:t>rilevamento</w:t>
      </w:r>
      <w:proofErr w:type="spellEnd"/>
      <w:r w:rsidRPr="00A022FB" w:rsidR="00A022FB">
        <w:rPr>
          <w:rFonts w:eastAsia="MS Mincho" w:cs="Arial"/>
          <w:i/>
          <w:iCs/>
          <w:color w:val="7F7F7F" w:themeColor="text1" w:themeTint="80"/>
          <w:sz w:val="28"/>
          <w:szCs w:val="28"/>
          <w:lang w:val="en-GB"/>
        </w:rPr>
        <w:t xml:space="preserve"> </w:t>
      </w:r>
      <w:proofErr w:type="spellStart"/>
      <w:r w:rsidRPr="00A022FB" w:rsidR="00A022FB">
        <w:rPr>
          <w:rFonts w:eastAsia="MS Mincho" w:cs="Arial"/>
          <w:i/>
          <w:iCs/>
          <w:color w:val="7F7F7F" w:themeColor="text1" w:themeTint="80"/>
          <w:sz w:val="28"/>
          <w:szCs w:val="28"/>
          <w:lang w:val="en-GB"/>
        </w:rPr>
        <w:t>PaPIRs</w:t>
      </w:r>
      <w:proofErr w:type="spellEnd"/>
      <w:r w:rsidRPr="00A022FB" w:rsidR="00A022FB">
        <w:rPr>
          <w:rFonts w:eastAsia="MS Mincho" w:cs="Arial"/>
          <w:i/>
          <w:iCs/>
          <w:color w:val="7F7F7F" w:themeColor="text1" w:themeTint="80"/>
          <w:sz w:val="28"/>
          <w:szCs w:val="28"/>
          <w:lang w:val="en-GB"/>
        </w:rPr>
        <w:t xml:space="preserve">+ di </w:t>
      </w:r>
      <w:proofErr w:type="spellStart"/>
      <w:r w:rsidRPr="00A022FB" w:rsidR="00A022FB">
        <w:rPr>
          <w:rFonts w:eastAsia="MS Mincho" w:cs="Arial"/>
          <w:i/>
          <w:iCs/>
          <w:color w:val="7F7F7F" w:themeColor="text1" w:themeTint="80"/>
          <w:sz w:val="28"/>
          <w:szCs w:val="28"/>
          <w:lang w:val="en-GB"/>
        </w:rPr>
        <w:t>nuova</w:t>
      </w:r>
      <w:proofErr w:type="spellEnd"/>
      <w:r w:rsidRPr="00A022FB" w:rsidR="00A022FB">
        <w:rPr>
          <w:rFonts w:eastAsia="MS Mincho" w:cs="Arial"/>
          <w:i/>
          <w:iCs/>
          <w:color w:val="7F7F7F" w:themeColor="text1" w:themeTint="80"/>
          <w:sz w:val="28"/>
          <w:szCs w:val="28"/>
          <w:lang w:val="en-GB"/>
        </w:rPr>
        <w:t xml:space="preserve"> </w:t>
      </w:r>
      <w:proofErr w:type="spellStart"/>
      <w:r w:rsidRPr="00A022FB" w:rsidR="00A022FB">
        <w:rPr>
          <w:rFonts w:eastAsia="MS Mincho" w:cs="Arial"/>
          <w:i/>
          <w:iCs/>
          <w:color w:val="7F7F7F" w:themeColor="text1" w:themeTint="80"/>
          <w:sz w:val="28"/>
          <w:szCs w:val="28"/>
          <w:lang w:val="en-GB"/>
        </w:rPr>
        <w:t>generazione</w:t>
      </w:r>
      <w:proofErr w:type="spellEnd"/>
    </w:p>
    <w:p w:rsidRPr="00893D53" w:rsidR="00261E04" w:rsidP="002E3C57" w:rsidRDefault="00261E04" w14:paraId="147C515E" w14:textId="5C8DA913">
      <w:pPr>
        <w:pStyle w:val="presssubheadline"/>
        <w:jc w:val="center"/>
        <w:rPr>
          <w:b/>
          <w:bCs/>
          <w:color w:val="4074B5"/>
          <w:sz w:val="32"/>
          <w:szCs w:val="32"/>
          <w:lang w:val="en-GB"/>
        </w:rPr>
      </w:pPr>
    </w:p>
    <w:p w:rsidRPr="00A022FB" w:rsidR="00A022FB" w:rsidP="00A022FB" w:rsidRDefault="0040259E" w14:paraId="5BF3346E" w14:textId="1DC52B55">
      <w:pPr>
        <w:spacing w:line="259" w:lineRule="auto"/>
        <w:rPr>
          <w:rFonts w:eastAsia="Times New Roman" w:cs="Arial"/>
          <w:color w:val="000000" w:themeColor="text1"/>
          <w:sz w:val="22"/>
          <w:szCs w:val="22"/>
          <w:lang w:val="en-US"/>
        </w:rPr>
      </w:pPr>
      <w:r w:rsidRPr="0040259E">
        <w:rPr>
          <w:rFonts w:eastAsia="MS Mincho"/>
          <w:caps/>
          <w:color w:val="7F7F7F" w:themeColor="text1" w:themeTint="80"/>
          <w:sz w:val="18"/>
          <w:lang w:val="en-GB"/>
        </w:rPr>
        <w:t>MONACO DI BAVIERA, GENNAIO 202</w:t>
      </w:r>
      <w:r w:rsidR="00F0393B">
        <w:rPr>
          <w:rFonts w:eastAsia="MS Mincho"/>
          <w:caps/>
          <w:color w:val="7F7F7F" w:themeColor="text1" w:themeTint="80"/>
          <w:sz w:val="18"/>
          <w:lang w:val="en-GB"/>
        </w:rPr>
        <w:t>6</w:t>
      </w:r>
      <w:r>
        <w:rPr>
          <w:rFonts w:eastAsia="MS Mincho"/>
          <w:caps/>
          <w:color w:val="7F7F7F" w:themeColor="text1" w:themeTint="80"/>
          <w:sz w:val="18"/>
          <w:lang w:val="en-GB"/>
        </w:rPr>
        <w:br/>
      </w:r>
      <w:r>
        <w:rPr>
          <w:rFonts w:eastAsia="MS Mincho"/>
          <w:caps/>
          <w:color w:val="7F7F7F" w:themeColor="text1" w:themeTint="80"/>
          <w:sz w:val="18"/>
          <w:lang w:val="en-GB"/>
        </w:rPr>
        <w:br/>
      </w:r>
      <w:r w:rsidRPr="00A022FB" w:rsidR="00A022FB">
        <w:rPr>
          <w:rFonts w:eastAsia="Times New Roman" w:cs="Arial"/>
          <w:color w:val="000000" w:themeColor="text1"/>
          <w:sz w:val="22"/>
          <w:szCs w:val="22"/>
          <w:lang w:val="en-US"/>
        </w:rPr>
        <w:t xml:space="preserve">Panasonic Industry </w:t>
      </w:r>
      <w:proofErr w:type="spellStart"/>
      <w:r w:rsidRPr="00A022FB" w:rsidR="00A022FB">
        <w:rPr>
          <w:rFonts w:eastAsia="Times New Roman" w:cs="Arial"/>
          <w:color w:val="000000" w:themeColor="text1"/>
          <w:sz w:val="22"/>
          <w:szCs w:val="22"/>
          <w:lang w:val="en-US"/>
        </w:rPr>
        <w:t>annuncia</w:t>
      </w:r>
      <w:proofErr w:type="spellEnd"/>
      <w:r w:rsidRPr="00A022FB" w:rsidR="00A022FB">
        <w:rPr>
          <w:rFonts w:eastAsia="Times New Roman" w:cs="Arial"/>
          <w:color w:val="000000" w:themeColor="text1"/>
          <w:sz w:val="22"/>
          <w:szCs w:val="22"/>
          <w:lang w:val="en-US"/>
        </w:rPr>
        <w:t xml:space="preserve"> il </w:t>
      </w:r>
      <w:proofErr w:type="spellStart"/>
      <w:r w:rsidRPr="00A022FB" w:rsidR="00A022FB">
        <w:rPr>
          <w:rFonts w:eastAsia="Times New Roman" w:cs="Arial"/>
          <w:color w:val="000000" w:themeColor="text1"/>
          <w:sz w:val="22"/>
          <w:szCs w:val="22"/>
          <w:lang w:val="en-US"/>
        </w:rPr>
        <w:t>lancio</w:t>
      </w:r>
      <w:proofErr w:type="spellEnd"/>
      <w:r w:rsidRPr="00A022FB" w:rsidR="00A022FB">
        <w:rPr>
          <w:rFonts w:eastAsia="Times New Roman" w:cs="Arial"/>
          <w:color w:val="000000" w:themeColor="text1"/>
          <w:sz w:val="22"/>
          <w:szCs w:val="22"/>
          <w:lang w:val="en-US"/>
        </w:rPr>
        <w:t xml:space="preserve"> della </w:t>
      </w:r>
      <w:proofErr w:type="spellStart"/>
      <w:r w:rsidRPr="00A022FB" w:rsidR="00A022FB">
        <w:rPr>
          <w:rFonts w:eastAsia="Times New Roman" w:cs="Arial"/>
          <w:color w:val="000000" w:themeColor="text1"/>
          <w:sz w:val="22"/>
          <w:szCs w:val="22"/>
          <w:lang w:val="en-US"/>
        </w:rPr>
        <w:t>sua</w:t>
      </w:r>
      <w:proofErr w:type="spellEnd"/>
      <w:r w:rsidRPr="00A022FB" w:rsidR="00A022FB">
        <w:rPr>
          <w:rFonts w:eastAsia="Times New Roman" w:cs="Arial"/>
          <w:color w:val="000000" w:themeColor="text1"/>
          <w:sz w:val="22"/>
          <w:szCs w:val="22"/>
          <w:lang w:val="en-US"/>
        </w:rPr>
        <w:t xml:space="preserve"> ultima </w:t>
      </w:r>
      <w:proofErr w:type="spellStart"/>
      <w:r w:rsidRPr="00A022FB" w:rsidR="00A022FB">
        <w:rPr>
          <w:rFonts w:eastAsia="Times New Roman" w:cs="Arial"/>
          <w:color w:val="000000" w:themeColor="text1"/>
          <w:sz w:val="22"/>
          <w:szCs w:val="22"/>
          <w:lang w:val="en-US"/>
        </w:rPr>
        <w:t>innovazione</w:t>
      </w:r>
      <w:proofErr w:type="spellEnd"/>
      <w:r w:rsidRPr="00A022FB" w:rsidR="00A022FB">
        <w:rPr>
          <w:rFonts w:eastAsia="Times New Roman" w:cs="Arial"/>
          <w:color w:val="000000" w:themeColor="text1"/>
          <w:sz w:val="22"/>
          <w:szCs w:val="22"/>
          <w:lang w:val="en-US"/>
        </w:rPr>
        <w:t xml:space="preserve"> </w:t>
      </w:r>
      <w:proofErr w:type="spellStart"/>
      <w:r w:rsidRPr="00A022FB" w:rsidR="00A022FB">
        <w:rPr>
          <w:rFonts w:eastAsia="Times New Roman" w:cs="Arial"/>
          <w:color w:val="000000" w:themeColor="text1"/>
          <w:sz w:val="22"/>
          <w:szCs w:val="22"/>
          <w:lang w:val="en-US"/>
        </w:rPr>
        <w:t>nel</w:t>
      </w:r>
      <w:proofErr w:type="spellEnd"/>
      <w:r w:rsidRPr="00A022FB" w:rsidR="00A022FB">
        <w:rPr>
          <w:rFonts w:eastAsia="Times New Roman" w:cs="Arial"/>
          <w:color w:val="000000" w:themeColor="text1"/>
          <w:sz w:val="22"/>
          <w:szCs w:val="22"/>
          <w:lang w:val="en-US"/>
        </w:rPr>
        <w:t xml:space="preserve"> campo </w:t>
      </w:r>
      <w:proofErr w:type="spellStart"/>
      <w:r w:rsidRPr="00A022FB" w:rsidR="00A022FB">
        <w:rPr>
          <w:rFonts w:eastAsia="Times New Roman" w:cs="Arial"/>
          <w:color w:val="000000" w:themeColor="text1"/>
          <w:sz w:val="22"/>
          <w:szCs w:val="22"/>
          <w:lang w:val="en-US"/>
        </w:rPr>
        <w:t>dei</w:t>
      </w:r>
      <w:proofErr w:type="spellEnd"/>
      <w:r w:rsidRPr="00A022FB" w:rsidR="00A022FB">
        <w:rPr>
          <w:rFonts w:eastAsia="Times New Roman" w:cs="Arial"/>
          <w:color w:val="000000" w:themeColor="text1"/>
          <w:sz w:val="22"/>
          <w:szCs w:val="22"/>
          <w:lang w:val="en-US"/>
        </w:rPr>
        <w:t xml:space="preserve"> </w:t>
      </w:r>
      <w:proofErr w:type="spellStart"/>
      <w:r w:rsidRPr="00A022FB" w:rsidR="00A022FB">
        <w:rPr>
          <w:rFonts w:eastAsia="Times New Roman" w:cs="Arial"/>
          <w:color w:val="000000" w:themeColor="text1"/>
          <w:sz w:val="22"/>
          <w:szCs w:val="22"/>
          <w:lang w:val="en-US"/>
        </w:rPr>
        <w:t>sensori</w:t>
      </w:r>
      <w:proofErr w:type="spellEnd"/>
      <w:r w:rsidRPr="00A022FB" w:rsidR="00A022FB">
        <w:rPr>
          <w:rFonts w:eastAsia="Times New Roman" w:cs="Arial"/>
          <w:color w:val="000000" w:themeColor="text1"/>
          <w:sz w:val="22"/>
          <w:szCs w:val="22"/>
          <w:lang w:val="en-US"/>
        </w:rPr>
        <w:t xml:space="preserve"> di </w:t>
      </w:r>
      <w:proofErr w:type="spellStart"/>
      <w:r w:rsidRPr="00A022FB" w:rsidR="00A022FB">
        <w:rPr>
          <w:rFonts w:eastAsia="Times New Roman" w:cs="Arial"/>
          <w:color w:val="000000" w:themeColor="text1"/>
          <w:sz w:val="22"/>
          <w:szCs w:val="22"/>
          <w:lang w:val="en-US"/>
        </w:rPr>
        <w:t>movimento</w:t>
      </w:r>
      <w:proofErr w:type="spellEnd"/>
      <w:r w:rsidRPr="00A022FB" w:rsidR="00A022FB">
        <w:rPr>
          <w:rFonts w:eastAsia="Times New Roman" w:cs="Arial"/>
          <w:color w:val="000000" w:themeColor="text1"/>
          <w:sz w:val="22"/>
          <w:szCs w:val="22"/>
          <w:lang w:val="en-US"/>
        </w:rPr>
        <w:t xml:space="preserve"> PIR: il </w:t>
      </w:r>
      <w:r w:rsidRPr="00A022FB" w:rsidR="00A022FB">
        <w:rPr>
          <w:rFonts w:eastAsia="Times New Roman" w:cs="Arial"/>
          <w:b/>
          <w:bCs/>
          <w:color w:val="000000" w:themeColor="text1"/>
          <w:sz w:val="22"/>
          <w:szCs w:val="22"/>
          <w:lang w:val="en-US"/>
        </w:rPr>
        <w:t xml:space="preserve">Flat Wide Detection Type (12 </w:t>
      </w:r>
      <w:proofErr w:type="spellStart"/>
      <w:r w:rsidRPr="00A022FB" w:rsidR="00A022FB">
        <w:rPr>
          <w:rFonts w:eastAsia="Times New Roman" w:cs="Arial"/>
          <w:b/>
          <w:bCs/>
          <w:color w:val="000000" w:themeColor="text1"/>
          <w:sz w:val="22"/>
          <w:szCs w:val="22"/>
          <w:lang w:val="en-US"/>
        </w:rPr>
        <w:t>lenti</w:t>
      </w:r>
      <w:proofErr w:type="spellEnd"/>
      <w:r w:rsidRPr="00A022FB" w:rsidR="00A022FB">
        <w:rPr>
          <w:rFonts w:eastAsia="Times New Roman" w:cs="Arial"/>
          <w:b/>
          <w:bCs/>
          <w:color w:val="000000" w:themeColor="text1"/>
          <w:sz w:val="22"/>
          <w:szCs w:val="22"/>
          <w:lang w:val="en-US"/>
        </w:rPr>
        <w:t>)</w:t>
      </w:r>
      <w:r w:rsidRPr="00A022FB" w:rsidR="00A022FB">
        <w:rPr>
          <w:rFonts w:eastAsia="Times New Roman" w:cs="Arial"/>
          <w:color w:val="000000" w:themeColor="text1"/>
          <w:sz w:val="22"/>
          <w:szCs w:val="22"/>
          <w:lang w:val="en-US"/>
        </w:rPr>
        <w:t xml:space="preserve">, il primo </w:t>
      </w:r>
      <w:proofErr w:type="spellStart"/>
      <w:r w:rsidRPr="00A022FB" w:rsidR="00A022FB">
        <w:rPr>
          <w:rFonts w:eastAsia="Times New Roman" w:cs="Arial"/>
          <w:color w:val="000000" w:themeColor="text1"/>
          <w:sz w:val="22"/>
          <w:szCs w:val="22"/>
          <w:lang w:val="en-US"/>
        </w:rPr>
        <w:t>prodotto</w:t>
      </w:r>
      <w:proofErr w:type="spellEnd"/>
      <w:r w:rsidRPr="00A022FB" w:rsidR="00A022FB">
        <w:rPr>
          <w:rFonts w:eastAsia="Times New Roman" w:cs="Arial"/>
          <w:color w:val="000000" w:themeColor="text1"/>
          <w:sz w:val="22"/>
          <w:szCs w:val="22"/>
          <w:lang w:val="en-US"/>
        </w:rPr>
        <w:t xml:space="preserve"> </w:t>
      </w:r>
      <w:proofErr w:type="spellStart"/>
      <w:r w:rsidRPr="00A022FB" w:rsidR="00A022FB">
        <w:rPr>
          <w:rFonts w:eastAsia="Times New Roman" w:cs="Arial"/>
          <w:color w:val="000000" w:themeColor="text1"/>
          <w:sz w:val="22"/>
          <w:szCs w:val="22"/>
          <w:lang w:val="en-US"/>
        </w:rPr>
        <w:t>che</w:t>
      </w:r>
      <w:proofErr w:type="spellEnd"/>
      <w:r w:rsidRPr="00A022FB" w:rsidR="00A022FB">
        <w:rPr>
          <w:rFonts w:eastAsia="Times New Roman" w:cs="Arial"/>
          <w:color w:val="000000" w:themeColor="text1"/>
          <w:sz w:val="22"/>
          <w:szCs w:val="22"/>
          <w:lang w:val="en-US"/>
        </w:rPr>
        <w:t xml:space="preserve"> </w:t>
      </w:r>
      <w:proofErr w:type="spellStart"/>
      <w:r w:rsidRPr="00A022FB" w:rsidR="00A022FB">
        <w:rPr>
          <w:rFonts w:eastAsia="Times New Roman" w:cs="Arial"/>
          <w:color w:val="000000" w:themeColor="text1"/>
          <w:sz w:val="22"/>
          <w:szCs w:val="22"/>
          <w:lang w:val="en-US"/>
        </w:rPr>
        <w:t>incorpora</w:t>
      </w:r>
      <w:proofErr w:type="spellEnd"/>
      <w:r w:rsidRPr="00A022FB" w:rsidR="00A022FB">
        <w:rPr>
          <w:rFonts w:eastAsia="Times New Roman" w:cs="Arial"/>
          <w:color w:val="000000" w:themeColor="text1"/>
          <w:sz w:val="22"/>
          <w:szCs w:val="22"/>
          <w:lang w:val="en-US"/>
        </w:rPr>
        <w:t xml:space="preserve"> la </w:t>
      </w:r>
      <w:proofErr w:type="spellStart"/>
      <w:r w:rsidRPr="00A022FB" w:rsidR="00A022FB">
        <w:rPr>
          <w:rFonts w:eastAsia="Times New Roman" w:cs="Arial"/>
          <w:color w:val="000000" w:themeColor="text1"/>
          <w:sz w:val="22"/>
          <w:szCs w:val="22"/>
          <w:lang w:val="en-US"/>
        </w:rPr>
        <w:t>nuova</w:t>
      </w:r>
      <w:proofErr w:type="spellEnd"/>
      <w:r w:rsidRPr="00A022FB" w:rsidR="00A022FB">
        <w:rPr>
          <w:rFonts w:eastAsia="Times New Roman" w:cs="Arial"/>
          <w:color w:val="000000" w:themeColor="text1"/>
          <w:sz w:val="22"/>
          <w:szCs w:val="22"/>
          <w:lang w:val="en-US"/>
        </w:rPr>
        <w:t xml:space="preserve"> </w:t>
      </w:r>
      <w:proofErr w:type="spellStart"/>
      <w:r w:rsidRPr="00A022FB" w:rsidR="00A022FB">
        <w:rPr>
          <w:rFonts w:eastAsia="Times New Roman" w:cs="Arial"/>
          <w:b/>
          <w:bCs/>
          <w:color w:val="000000" w:themeColor="text1"/>
          <w:sz w:val="22"/>
          <w:szCs w:val="22"/>
          <w:lang w:val="en-US"/>
        </w:rPr>
        <w:t>tecnologia</w:t>
      </w:r>
      <w:proofErr w:type="spellEnd"/>
      <w:r w:rsidRPr="00A022FB" w:rsidR="00A022FB">
        <w:rPr>
          <w:rFonts w:eastAsia="Times New Roman" w:cs="Arial"/>
          <w:b/>
          <w:bCs/>
          <w:color w:val="000000" w:themeColor="text1"/>
          <w:sz w:val="22"/>
          <w:szCs w:val="22"/>
          <w:lang w:val="en-US"/>
        </w:rPr>
        <w:t xml:space="preserve"> </w:t>
      </w:r>
      <w:proofErr w:type="spellStart"/>
      <w:r w:rsidRPr="00A022FB" w:rsidR="00A022FB">
        <w:rPr>
          <w:rFonts w:eastAsia="Times New Roman" w:cs="Arial"/>
          <w:b/>
          <w:bCs/>
          <w:color w:val="000000" w:themeColor="text1"/>
          <w:sz w:val="22"/>
          <w:szCs w:val="22"/>
          <w:lang w:val="en-US"/>
        </w:rPr>
        <w:t>PaPIRs</w:t>
      </w:r>
      <w:proofErr w:type="spellEnd"/>
      <w:r w:rsidRPr="00A022FB" w:rsidR="00A022FB">
        <w:rPr>
          <w:rFonts w:eastAsia="Times New Roman" w:cs="Arial"/>
          <w:b/>
          <w:bCs/>
          <w:color w:val="000000" w:themeColor="text1"/>
          <w:sz w:val="22"/>
          <w:szCs w:val="22"/>
          <w:lang w:val="en-US"/>
        </w:rPr>
        <w:t>+</w:t>
      </w:r>
      <w:r w:rsidRPr="00A022FB" w:rsidR="00A022FB">
        <w:rPr>
          <w:rFonts w:eastAsia="Times New Roman" w:cs="Arial"/>
          <w:color w:val="000000" w:themeColor="text1"/>
          <w:sz w:val="22"/>
          <w:szCs w:val="22"/>
          <w:lang w:val="en-US"/>
        </w:rPr>
        <w:t>.</w:t>
      </w:r>
    </w:p>
    <w:p w:rsidRPr="00A022FB" w:rsidR="00A022FB" w:rsidP="00A022FB" w:rsidRDefault="00A022FB" w14:paraId="1C2F4DBC" w14:textId="77777777">
      <w:pPr>
        <w:spacing w:line="259" w:lineRule="auto"/>
        <w:rPr>
          <w:rFonts w:eastAsia="Times New Roman" w:cs="Arial"/>
          <w:color w:val="000000" w:themeColor="text1"/>
          <w:sz w:val="22"/>
          <w:szCs w:val="22"/>
          <w:lang w:val="en-US"/>
        </w:rPr>
      </w:pPr>
    </w:p>
    <w:p w:rsidRPr="00A022FB" w:rsidR="00A022FB" w:rsidP="00A022FB" w:rsidRDefault="00A022FB" w14:paraId="5DC5DCBE" w14:textId="77777777">
      <w:pPr>
        <w:spacing w:line="259" w:lineRule="auto"/>
        <w:rPr>
          <w:rFonts w:eastAsia="Times New Roman" w:cs="Arial"/>
          <w:color w:val="000000" w:themeColor="text1"/>
          <w:sz w:val="22"/>
          <w:szCs w:val="22"/>
          <w:lang w:val="en-US"/>
        </w:rPr>
      </w:pPr>
      <w:proofErr w:type="spellStart"/>
      <w:r w:rsidRPr="00A022FB">
        <w:rPr>
          <w:rFonts w:eastAsia="Times New Roman" w:cs="Arial"/>
          <w:color w:val="000000" w:themeColor="text1"/>
          <w:sz w:val="22"/>
          <w:szCs w:val="22"/>
          <w:lang w:val="en-US"/>
        </w:rPr>
        <w:t>Progettato</w:t>
      </w:r>
      <w:proofErr w:type="spellEnd"/>
      <w:r w:rsidRPr="00A022FB">
        <w:rPr>
          <w:rFonts w:eastAsia="Times New Roman" w:cs="Arial"/>
          <w:color w:val="000000" w:themeColor="text1"/>
          <w:sz w:val="22"/>
          <w:szCs w:val="22"/>
          <w:lang w:val="en-US"/>
        </w:rPr>
        <w:t xml:space="preserve"> per la moderna </w:t>
      </w:r>
      <w:proofErr w:type="spellStart"/>
      <w:r w:rsidRPr="00A022FB">
        <w:rPr>
          <w:rFonts w:eastAsia="Times New Roman" w:cs="Arial"/>
          <w:color w:val="000000" w:themeColor="text1"/>
          <w:sz w:val="22"/>
          <w:szCs w:val="22"/>
          <w:lang w:val="en-US"/>
        </w:rPr>
        <w:t>automazione</w:t>
      </w:r>
      <w:proofErr w:type="spellEnd"/>
      <w:r w:rsidRPr="00A022FB">
        <w:rPr>
          <w:rFonts w:eastAsia="Times New Roman" w:cs="Arial"/>
          <w:color w:val="000000" w:themeColor="text1"/>
          <w:sz w:val="22"/>
          <w:szCs w:val="22"/>
          <w:lang w:val="en-US"/>
        </w:rPr>
        <w:t xml:space="preserve"> degli </w:t>
      </w:r>
      <w:proofErr w:type="spellStart"/>
      <w:r w:rsidRPr="00A022FB">
        <w:rPr>
          <w:rFonts w:eastAsia="Times New Roman" w:cs="Arial"/>
          <w:color w:val="000000" w:themeColor="text1"/>
          <w:sz w:val="22"/>
          <w:szCs w:val="22"/>
          <w:lang w:val="en-US"/>
        </w:rPr>
        <w:t>edifici</w:t>
      </w:r>
      <w:proofErr w:type="spellEnd"/>
      <w:r w:rsidRPr="00A022FB">
        <w:rPr>
          <w:rFonts w:eastAsia="Times New Roman" w:cs="Arial"/>
          <w:color w:val="000000" w:themeColor="text1"/>
          <w:sz w:val="22"/>
          <w:szCs w:val="22"/>
          <w:lang w:val="en-US"/>
        </w:rPr>
        <w:t xml:space="preserve">, il </w:t>
      </w:r>
      <w:proofErr w:type="spellStart"/>
      <w:r w:rsidRPr="00A022FB">
        <w:rPr>
          <w:rFonts w:eastAsia="Times New Roman" w:cs="Arial"/>
          <w:color w:val="000000" w:themeColor="text1"/>
          <w:sz w:val="22"/>
          <w:szCs w:val="22"/>
          <w:lang w:val="en-US"/>
        </w:rPr>
        <w:t>controllo</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professionale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dell'illuminazione</w:t>
      </w:r>
      <w:proofErr w:type="spellEnd"/>
      <w:r w:rsidRPr="00A022FB">
        <w:rPr>
          <w:rFonts w:eastAsia="Times New Roman" w:cs="Arial"/>
          <w:color w:val="000000" w:themeColor="text1"/>
          <w:sz w:val="22"/>
          <w:szCs w:val="22"/>
          <w:lang w:val="en-US"/>
        </w:rPr>
        <w:t xml:space="preserve"> e </w:t>
      </w:r>
      <w:proofErr w:type="spellStart"/>
      <w:r w:rsidRPr="00A022FB">
        <w:rPr>
          <w:rFonts w:eastAsia="Times New Roman" w:cs="Arial"/>
          <w:color w:val="000000" w:themeColor="text1"/>
          <w:sz w:val="22"/>
          <w:szCs w:val="22"/>
          <w:lang w:val="en-US"/>
        </w:rPr>
        <w:t>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mercati</w:t>
      </w:r>
      <w:proofErr w:type="spellEnd"/>
      <w:r w:rsidRPr="00A022FB">
        <w:rPr>
          <w:rFonts w:eastAsia="Times New Roman" w:cs="Arial"/>
          <w:color w:val="000000" w:themeColor="text1"/>
          <w:sz w:val="22"/>
          <w:szCs w:val="22"/>
          <w:lang w:val="en-US"/>
        </w:rPr>
        <w:t xml:space="preserve"> delle case </w:t>
      </w:r>
      <w:proofErr w:type="spellStart"/>
      <w:r w:rsidRPr="00A022FB">
        <w:rPr>
          <w:rFonts w:eastAsia="Times New Roman" w:cs="Arial"/>
          <w:color w:val="000000" w:themeColor="text1"/>
          <w:sz w:val="22"/>
          <w:szCs w:val="22"/>
          <w:lang w:val="en-US"/>
        </w:rPr>
        <w:t>intelligenti</w:t>
      </w:r>
      <w:proofErr w:type="spellEnd"/>
      <w:r w:rsidRPr="00A022FB">
        <w:rPr>
          <w:rFonts w:eastAsia="Times New Roman" w:cs="Arial"/>
          <w:color w:val="000000" w:themeColor="text1"/>
          <w:sz w:val="22"/>
          <w:szCs w:val="22"/>
          <w:lang w:val="en-US"/>
        </w:rPr>
        <w:t xml:space="preserve">, il </w:t>
      </w:r>
      <w:r w:rsidRPr="00A022FB">
        <w:rPr>
          <w:rFonts w:eastAsia="Times New Roman" w:cs="Arial"/>
          <w:b/>
          <w:bCs/>
          <w:color w:val="000000" w:themeColor="text1"/>
          <w:sz w:val="22"/>
          <w:szCs w:val="22"/>
          <w:lang w:val="en-US"/>
        </w:rPr>
        <w:t>Flat Wide Detection Type</w:t>
      </w:r>
      <w:r w:rsidRPr="00A022FB">
        <w:rPr>
          <w:rFonts w:eastAsia="Times New Roman" w:cs="Arial"/>
          <w:color w:val="000000" w:themeColor="text1"/>
          <w:sz w:val="22"/>
          <w:szCs w:val="22"/>
          <w:lang w:val="en-US"/>
        </w:rPr>
        <w:t xml:space="preserve"> è </w:t>
      </w:r>
      <w:proofErr w:type="spellStart"/>
      <w:r w:rsidRPr="00A022FB">
        <w:rPr>
          <w:rFonts w:eastAsia="Times New Roman" w:cs="Arial"/>
          <w:color w:val="000000" w:themeColor="text1"/>
          <w:sz w:val="22"/>
          <w:szCs w:val="22"/>
          <w:lang w:val="en-US"/>
        </w:rPr>
        <w:t>dotato</w:t>
      </w:r>
      <w:proofErr w:type="spellEnd"/>
      <w:r w:rsidRPr="00A022FB">
        <w:rPr>
          <w:rFonts w:eastAsia="Times New Roman" w:cs="Arial"/>
          <w:color w:val="000000" w:themeColor="text1"/>
          <w:sz w:val="22"/>
          <w:szCs w:val="22"/>
          <w:lang w:val="en-US"/>
        </w:rPr>
        <w:t xml:space="preserve"> di </w:t>
      </w:r>
      <w:proofErr w:type="spellStart"/>
      <w:r w:rsidRPr="00A022FB">
        <w:rPr>
          <w:rFonts w:eastAsia="Times New Roman" w:cs="Arial"/>
          <w:color w:val="000000" w:themeColor="text1"/>
          <w:sz w:val="22"/>
          <w:szCs w:val="22"/>
          <w:lang w:val="en-US"/>
        </w:rPr>
        <w:t>una</w:t>
      </w:r>
      <w:proofErr w:type="spellEnd"/>
      <w:r w:rsidRPr="00A022FB">
        <w:rPr>
          <w:rFonts w:eastAsia="Times New Roman" w:cs="Arial"/>
          <w:color w:val="000000" w:themeColor="text1"/>
          <w:sz w:val="22"/>
          <w:szCs w:val="22"/>
          <w:lang w:val="en-US"/>
        </w:rPr>
        <w:t xml:space="preserve"> lente </w:t>
      </w:r>
      <w:proofErr w:type="spellStart"/>
      <w:r w:rsidRPr="00A022FB">
        <w:rPr>
          <w:rFonts w:eastAsia="Times New Roman" w:cs="Arial"/>
          <w:color w:val="000000" w:themeColor="text1"/>
          <w:sz w:val="22"/>
          <w:szCs w:val="22"/>
          <w:lang w:val="en-US"/>
        </w:rPr>
        <w:t>piatta</w:t>
      </w:r>
      <w:proofErr w:type="spellEnd"/>
      <w:r w:rsidRPr="00A022FB">
        <w:rPr>
          <w:rFonts w:eastAsia="Times New Roman" w:cs="Arial"/>
          <w:color w:val="000000" w:themeColor="text1"/>
          <w:sz w:val="22"/>
          <w:szCs w:val="22"/>
          <w:lang w:val="en-US"/>
        </w:rPr>
        <w:t xml:space="preserve"> elegante e </w:t>
      </w:r>
      <w:proofErr w:type="spellStart"/>
      <w:r w:rsidRPr="00A022FB">
        <w:rPr>
          <w:rFonts w:eastAsia="Times New Roman" w:cs="Arial"/>
          <w:color w:val="000000" w:themeColor="text1"/>
          <w:sz w:val="22"/>
          <w:szCs w:val="22"/>
          <w:lang w:val="en-US"/>
        </w:rPr>
        <w:t>discreta</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che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si</w:t>
      </w:r>
      <w:proofErr w:type="spellEnd"/>
      <w:r w:rsidRPr="00A022FB">
        <w:rPr>
          <w:rFonts w:eastAsia="Times New Roman" w:cs="Arial"/>
          <w:color w:val="000000" w:themeColor="text1"/>
          <w:sz w:val="22"/>
          <w:szCs w:val="22"/>
          <w:lang w:val="en-US"/>
        </w:rPr>
        <w:t xml:space="preserve"> integra </w:t>
      </w:r>
      <w:proofErr w:type="spellStart"/>
      <w:r w:rsidRPr="00A022FB">
        <w:rPr>
          <w:rFonts w:eastAsia="Times New Roman" w:cs="Arial"/>
          <w:color w:val="000000" w:themeColor="text1"/>
          <w:sz w:val="22"/>
          <w:szCs w:val="22"/>
          <w:lang w:val="en-US"/>
        </w:rPr>
        <w:t>perfettamente</w:t>
      </w:r>
      <w:proofErr w:type="spellEnd"/>
      <w:r w:rsidRPr="00A022FB">
        <w:rPr>
          <w:rFonts w:eastAsia="Times New Roman" w:cs="Arial"/>
          <w:color w:val="000000" w:themeColor="text1"/>
          <w:sz w:val="22"/>
          <w:szCs w:val="22"/>
          <w:lang w:val="en-US"/>
        </w:rPr>
        <w:t xml:space="preserve"> in </w:t>
      </w:r>
      <w:proofErr w:type="spellStart"/>
      <w:r w:rsidRPr="00A022FB">
        <w:rPr>
          <w:rFonts w:eastAsia="Times New Roman" w:cs="Arial"/>
          <w:color w:val="000000" w:themeColor="text1"/>
          <w:sz w:val="22"/>
          <w:szCs w:val="22"/>
          <w:lang w:val="en-US"/>
        </w:rPr>
        <w:t>qualsiasi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applicazione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esteticamente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impegnativa</w:t>
      </w:r>
      <w:proofErr w:type="spellEnd"/>
      <w:r w:rsidRPr="00A022FB">
        <w:rPr>
          <w:rFonts w:eastAsia="Times New Roman" w:cs="Arial"/>
          <w:color w:val="000000" w:themeColor="text1"/>
          <w:sz w:val="22"/>
          <w:szCs w:val="22"/>
          <w:lang w:val="en-US"/>
        </w:rPr>
        <w:t xml:space="preserve">. Il </w:t>
      </w:r>
      <w:proofErr w:type="spellStart"/>
      <w:r w:rsidRPr="00A022FB">
        <w:rPr>
          <w:rFonts w:eastAsia="Times New Roman" w:cs="Arial"/>
          <w:color w:val="000000" w:themeColor="text1"/>
          <w:sz w:val="22"/>
          <w:szCs w:val="22"/>
          <w:lang w:val="en-US"/>
        </w:rPr>
        <w:t>suo</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ampio</w:t>
      </w:r>
      <w:proofErr w:type="spellEnd"/>
      <w:r w:rsidRPr="00A022FB">
        <w:rPr>
          <w:rFonts w:eastAsia="Times New Roman" w:cs="Arial"/>
          <w:color w:val="000000" w:themeColor="text1"/>
          <w:sz w:val="22"/>
          <w:szCs w:val="22"/>
          <w:lang w:val="en-US"/>
        </w:rPr>
        <w:t xml:space="preserve"> campo </w:t>
      </w:r>
      <w:proofErr w:type="spellStart"/>
      <w:r w:rsidRPr="00A022FB">
        <w:rPr>
          <w:rFonts w:eastAsia="Times New Roman" w:cs="Arial"/>
          <w:color w:val="000000" w:themeColor="text1"/>
          <w:sz w:val="22"/>
          <w:szCs w:val="22"/>
          <w:lang w:val="en-US"/>
        </w:rPr>
        <w:t>visivo</w:t>
      </w:r>
      <w:proofErr w:type="spellEnd"/>
      <w:r w:rsidRPr="00A022FB">
        <w:rPr>
          <w:rFonts w:eastAsia="Times New Roman" w:cs="Arial"/>
          <w:color w:val="000000" w:themeColor="text1"/>
          <w:sz w:val="22"/>
          <w:szCs w:val="22"/>
          <w:lang w:val="en-US"/>
        </w:rPr>
        <w:t xml:space="preserve"> di 136,4° × 135,4° </w:t>
      </w:r>
      <w:proofErr w:type="spellStart"/>
      <w:r w:rsidRPr="00A022FB">
        <w:rPr>
          <w:rFonts w:eastAsia="Times New Roman" w:cs="Arial"/>
          <w:color w:val="000000" w:themeColor="text1"/>
          <w:sz w:val="22"/>
          <w:szCs w:val="22"/>
          <w:lang w:val="en-US"/>
        </w:rPr>
        <w:t>massimizza</w:t>
      </w:r>
      <w:proofErr w:type="spellEnd"/>
      <w:r w:rsidRPr="00A022FB">
        <w:rPr>
          <w:rFonts w:eastAsia="Times New Roman" w:cs="Arial"/>
          <w:color w:val="000000" w:themeColor="text1"/>
          <w:sz w:val="22"/>
          <w:szCs w:val="22"/>
          <w:lang w:val="en-US"/>
        </w:rPr>
        <w:t xml:space="preserve"> la </w:t>
      </w:r>
      <w:proofErr w:type="spellStart"/>
      <w:r w:rsidRPr="00A022FB">
        <w:rPr>
          <w:rFonts w:eastAsia="Times New Roman" w:cs="Arial"/>
          <w:color w:val="000000" w:themeColor="text1"/>
          <w:sz w:val="22"/>
          <w:szCs w:val="22"/>
          <w:lang w:val="en-US"/>
        </w:rPr>
        <w:t>copertura</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riducendo</w:t>
      </w:r>
      <w:proofErr w:type="spellEnd"/>
      <w:r w:rsidRPr="00A022FB">
        <w:rPr>
          <w:rFonts w:eastAsia="Times New Roman" w:cs="Arial"/>
          <w:color w:val="000000" w:themeColor="text1"/>
          <w:sz w:val="22"/>
          <w:szCs w:val="22"/>
          <w:lang w:val="en-US"/>
        </w:rPr>
        <w:t xml:space="preserve"> il </w:t>
      </w:r>
      <w:proofErr w:type="spellStart"/>
      <w:r w:rsidRPr="00A022FB">
        <w:rPr>
          <w:rFonts w:eastAsia="Times New Roman" w:cs="Arial"/>
          <w:color w:val="000000" w:themeColor="text1"/>
          <w:sz w:val="22"/>
          <w:szCs w:val="22"/>
          <w:lang w:val="en-US"/>
        </w:rPr>
        <w:t>numero</w:t>
      </w:r>
      <w:proofErr w:type="spellEnd"/>
      <w:r w:rsidRPr="00A022FB">
        <w:rPr>
          <w:rFonts w:eastAsia="Times New Roman" w:cs="Arial"/>
          <w:color w:val="000000" w:themeColor="text1"/>
          <w:sz w:val="22"/>
          <w:szCs w:val="22"/>
          <w:lang w:val="en-US"/>
        </w:rPr>
        <w:t xml:space="preserve"> di </w:t>
      </w:r>
      <w:proofErr w:type="spellStart"/>
      <w:r w:rsidRPr="00A022FB">
        <w:rPr>
          <w:rFonts w:eastAsia="Times New Roman" w:cs="Arial"/>
          <w:color w:val="000000" w:themeColor="text1"/>
          <w:sz w:val="22"/>
          <w:szCs w:val="22"/>
          <w:lang w:val="en-US"/>
        </w:rPr>
        <w:t>sensori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necessari</w:t>
      </w:r>
      <w:proofErr w:type="spellEnd"/>
      <w:r w:rsidRPr="00A022FB">
        <w:rPr>
          <w:rFonts w:eastAsia="Times New Roman" w:cs="Arial"/>
          <w:color w:val="000000" w:themeColor="text1"/>
          <w:sz w:val="22"/>
          <w:szCs w:val="22"/>
          <w:lang w:val="en-US"/>
        </w:rPr>
        <w:t xml:space="preserve"> e </w:t>
      </w:r>
      <w:proofErr w:type="spellStart"/>
      <w:r w:rsidRPr="00A022FB">
        <w:rPr>
          <w:rFonts w:eastAsia="Times New Roman" w:cs="Arial"/>
          <w:color w:val="000000" w:themeColor="text1"/>
          <w:sz w:val="22"/>
          <w:szCs w:val="22"/>
          <w:lang w:val="en-US"/>
        </w:rPr>
        <w:t>semplificando</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l'installazione</w:t>
      </w:r>
      <w:proofErr w:type="spellEnd"/>
      <w:r w:rsidRPr="00A022FB">
        <w:rPr>
          <w:rFonts w:eastAsia="Times New Roman" w:cs="Arial"/>
          <w:color w:val="000000" w:themeColor="text1"/>
          <w:sz w:val="22"/>
          <w:szCs w:val="22"/>
          <w:lang w:val="en-US"/>
        </w:rPr>
        <w:t>.</w:t>
      </w:r>
    </w:p>
    <w:p w:rsidRPr="00A022FB" w:rsidR="00A022FB" w:rsidP="00A022FB" w:rsidRDefault="00A022FB" w14:paraId="0AB24EC0" w14:textId="77777777">
      <w:pPr>
        <w:spacing w:line="259" w:lineRule="auto"/>
        <w:rPr>
          <w:rFonts w:eastAsia="Times New Roman" w:cs="Arial"/>
          <w:color w:val="000000" w:themeColor="text1"/>
          <w:sz w:val="22"/>
          <w:szCs w:val="22"/>
          <w:lang w:val="en-US"/>
        </w:rPr>
      </w:pPr>
    </w:p>
    <w:p w:rsidRPr="00A022FB" w:rsidR="00A022FB" w:rsidP="00A022FB" w:rsidRDefault="00A022FB" w14:paraId="7583DA89" w14:textId="77777777">
      <w:pPr>
        <w:spacing w:line="259" w:lineRule="auto"/>
        <w:rPr>
          <w:rFonts w:eastAsia="Times New Roman" w:cs="Arial"/>
          <w:color w:val="000000" w:themeColor="text1"/>
          <w:sz w:val="22"/>
          <w:szCs w:val="22"/>
          <w:lang w:val="en-US"/>
        </w:rPr>
      </w:pPr>
      <w:r w:rsidRPr="00A022FB">
        <w:rPr>
          <w:rFonts w:eastAsia="Times New Roman" w:cs="Arial"/>
          <w:color w:val="000000" w:themeColor="text1"/>
          <w:sz w:val="22"/>
          <w:szCs w:val="22"/>
          <w:lang w:val="en-US"/>
        </w:rPr>
        <w:t xml:space="preserve">Grazie alla </w:t>
      </w:r>
      <w:proofErr w:type="spellStart"/>
      <w:r w:rsidRPr="00A022FB">
        <w:rPr>
          <w:rFonts w:eastAsia="Times New Roman" w:cs="Arial"/>
          <w:color w:val="000000" w:themeColor="text1"/>
          <w:sz w:val="22"/>
          <w:szCs w:val="22"/>
          <w:lang w:val="en-US"/>
        </w:rPr>
        <w:t>riprogettazione</w:t>
      </w:r>
      <w:proofErr w:type="spellEnd"/>
      <w:r w:rsidRPr="00A022FB">
        <w:rPr>
          <w:rFonts w:eastAsia="Times New Roman" w:cs="Arial"/>
          <w:color w:val="000000" w:themeColor="text1"/>
          <w:sz w:val="22"/>
          <w:szCs w:val="22"/>
          <w:lang w:val="en-US"/>
        </w:rPr>
        <w:t xml:space="preserve"> degli </w:t>
      </w:r>
      <w:proofErr w:type="spellStart"/>
      <w:r w:rsidRPr="00A022FB">
        <w:rPr>
          <w:rFonts w:eastAsia="Times New Roman" w:cs="Arial"/>
          <w:color w:val="000000" w:themeColor="text1"/>
          <w:sz w:val="22"/>
          <w:szCs w:val="22"/>
          <w:lang w:val="en-US"/>
        </w:rPr>
        <w:t>elementi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piroelettrici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PaPIRs</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offre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una</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sensibilità</w:t>
      </w:r>
      <w:proofErr w:type="spellEnd"/>
      <w:r w:rsidRPr="00A022FB">
        <w:rPr>
          <w:rFonts w:eastAsia="Times New Roman" w:cs="Arial"/>
          <w:color w:val="000000" w:themeColor="text1"/>
          <w:sz w:val="22"/>
          <w:szCs w:val="22"/>
          <w:lang w:val="en-US"/>
        </w:rPr>
        <w:t xml:space="preserve"> doppia rispetto alla </w:t>
      </w:r>
      <w:proofErr w:type="spellStart"/>
      <w:r w:rsidRPr="00A022FB">
        <w:rPr>
          <w:rFonts w:eastAsia="Times New Roman" w:cs="Arial"/>
          <w:color w:val="000000" w:themeColor="text1"/>
          <w:sz w:val="22"/>
          <w:szCs w:val="22"/>
          <w:lang w:val="en-US"/>
        </w:rPr>
        <w:t>serie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PaPIRs</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consentendo</w:t>
      </w:r>
      <w:proofErr w:type="spellEnd"/>
      <w:r w:rsidRPr="00A022FB">
        <w:rPr>
          <w:rFonts w:eastAsia="Times New Roman" w:cs="Arial"/>
          <w:color w:val="000000" w:themeColor="text1"/>
          <w:sz w:val="22"/>
          <w:szCs w:val="22"/>
          <w:lang w:val="en-US"/>
        </w:rPr>
        <w:t xml:space="preserve"> di </w:t>
      </w:r>
      <w:proofErr w:type="spellStart"/>
      <w:r w:rsidRPr="00A022FB">
        <w:rPr>
          <w:rFonts w:eastAsia="Times New Roman" w:cs="Arial"/>
          <w:color w:val="000000" w:themeColor="text1"/>
          <w:sz w:val="22"/>
          <w:szCs w:val="22"/>
          <w:lang w:val="en-US"/>
        </w:rPr>
        <w:t>rilevare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anche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piccoli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movimenti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su</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un'ampia</w:t>
      </w:r>
      <w:proofErr w:type="spellEnd"/>
      <w:r w:rsidRPr="00A022FB">
        <w:rPr>
          <w:rFonts w:eastAsia="Times New Roman" w:cs="Arial"/>
          <w:color w:val="000000" w:themeColor="text1"/>
          <w:sz w:val="22"/>
          <w:szCs w:val="22"/>
          <w:lang w:val="en-US"/>
        </w:rPr>
        <w:t xml:space="preserve"> area con </w:t>
      </w:r>
      <w:proofErr w:type="spellStart"/>
      <w:r w:rsidRPr="00A022FB">
        <w:rPr>
          <w:rFonts w:eastAsia="Times New Roman" w:cs="Arial"/>
          <w:color w:val="000000" w:themeColor="text1"/>
          <w:sz w:val="22"/>
          <w:szCs w:val="22"/>
          <w:lang w:val="en-US"/>
        </w:rPr>
        <w:t>eccezionale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precisione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Questo</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progresso</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garantisce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prestazioni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affidabili</w:t>
      </w:r>
      <w:proofErr w:type="spellEnd"/>
      <w:r w:rsidRPr="00A022FB">
        <w:rPr>
          <w:rFonts w:eastAsia="Times New Roman" w:cs="Arial"/>
          <w:color w:val="000000" w:themeColor="text1"/>
          <w:sz w:val="22"/>
          <w:szCs w:val="22"/>
          <w:lang w:val="en-US"/>
        </w:rPr>
        <w:t xml:space="preserve"> in </w:t>
      </w:r>
      <w:proofErr w:type="spellStart"/>
      <w:r w:rsidRPr="00A022FB">
        <w:rPr>
          <w:rFonts w:eastAsia="Times New Roman" w:cs="Arial"/>
          <w:color w:val="000000" w:themeColor="text1"/>
          <w:sz w:val="22"/>
          <w:szCs w:val="22"/>
          <w:lang w:val="en-US"/>
        </w:rPr>
        <w:t>diversi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contesti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dagli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uffici</w:t>
      </w:r>
      <w:proofErr w:type="spellEnd"/>
      <w:r w:rsidRPr="00A022FB">
        <w:rPr>
          <w:rFonts w:eastAsia="Times New Roman" w:cs="Arial"/>
          <w:color w:val="000000" w:themeColor="text1"/>
          <w:sz w:val="22"/>
          <w:szCs w:val="22"/>
          <w:lang w:val="en-US"/>
        </w:rPr>
        <w:t xml:space="preserve"> alle </w:t>
      </w:r>
      <w:proofErr w:type="spellStart"/>
      <w:r w:rsidRPr="00A022FB">
        <w:rPr>
          <w:rFonts w:eastAsia="Times New Roman" w:cs="Arial"/>
          <w:color w:val="000000" w:themeColor="text1"/>
          <w:sz w:val="22"/>
          <w:szCs w:val="22"/>
          <w:lang w:val="en-US"/>
        </w:rPr>
        <w:t>scuole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fino</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agli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spazi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residenziali</w:t>
      </w:r>
      <w:proofErr w:type="spellEnd"/>
      <w:r w:rsidRPr="00A022FB">
        <w:rPr>
          <w:rFonts w:eastAsia="Times New Roman" w:cs="Arial"/>
          <w:color w:val="000000" w:themeColor="text1"/>
          <w:sz w:val="22"/>
          <w:szCs w:val="22"/>
          <w:lang w:val="en-US"/>
        </w:rPr>
        <w:t>.</w:t>
      </w:r>
    </w:p>
    <w:p w:rsidRPr="00A022FB" w:rsidR="00A022FB" w:rsidP="00A022FB" w:rsidRDefault="00A022FB" w14:paraId="5E63C236" w14:textId="77777777">
      <w:pPr>
        <w:spacing w:line="259" w:lineRule="auto"/>
        <w:rPr>
          <w:rFonts w:eastAsia="Times New Roman" w:cs="Arial"/>
          <w:color w:val="000000" w:themeColor="text1"/>
          <w:sz w:val="22"/>
          <w:szCs w:val="22"/>
          <w:lang w:val="en-US"/>
        </w:rPr>
      </w:pPr>
    </w:p>
    <w:p w:rsidR="00A022FB" w:rsidP="00A022FB" w:rsidRDefault="00A022FB" w14:paraId="562FC342" w14:textId="77777777">
      <w:pPr>
        <w:spacing w:line="259" w:lineRule="auto"/>
        <w:rPr>
          <w:rFonts w:eastAsia="Times New Roman" w:cs="Arial"/>
          <w:color w:val="000000" w:themeColor="text1"/>
          <w:sz w:val="22"/>
          <w:szCs w:val="22"/>
          <w:lang w:val="en-US"/>
        </w:rPr>
      </w:pPr>
      <w:proofErr w:type="spellStart"/>
      <w:r w:rsidRPr="00A022FB">
        <w:rPr>
          <w:rFonts w:eastAsia="Times New Roman" w:cs="Arial"/>
          <w:color w:val="000000" w:themeColor="text1"/>
          <w:sz w:val="22"/>
          <w:szCs w:val="22"/>
          <w:lang w:val="en-US"/>
        </w:rPr>
        <w:t>Specifiche</w:t>
      </w:r>
      <w:proofErr w:type="spellEnd"/>
      <w:r w:rsidRPr="00A022FB">
        <w:rPr>
          <w:rFonts w:eastAsia="Times New Roman" w:cs="Arial"/>
          <w:color w:val="000000" w:themeColor="text1"/>
          <w:sz w:val="22"/>
          <w:szCs w:val="22"/>
          <w:lang w:val="en-US"/>
        </w:rPr>
        <w:t xml:space="preserve"> del nuovo </w:t>
      </w:r>
      <w:proofErr w:type="spellStart"/>
      <w:r w:rsidRPr="00A022FB">
        <w:rPr>
          <w:rFonts w:eastAsia="Times New Roman" w:cs="Arial"/>
          <w:b/>
          <w:bCs/>
          <w:color w:val="000000" w:themeColor="text1"/>
          <w:sz w:val="22"/>
          <w:szCs w:val="22"/>
          <w:lang w:val="en-US"/>
        </w:rPr>
        <w:t>sensore</w:t>
      </w:r>
      <w:proofErr w:type="spellEnd"/>
      <w:r w:rsidRPr="00A022FB">
        <w:rPr>
          <w:rFonts w:eastAsia="Times New Roman" w:cs="Arial"/>
          <w:b/>
          <w:bCs/>
          <w:color w:val="000000" w:themeColor="text1"/>
          <w:sz w:val="22"/>
          <w:szCs w:val="22"/>
          <w:lang w:val="en-US"/>
        </w:rPr>
        <w:t xml:space="preserve"> </w:t>
      </w:r>
      <w:proofErr w:type="spellStart"/>
      <w:r w:rsidRPr="00A022FB">
        <w:rPr>
          <w:rFonts w:eastAsia="Times New Roman" w:cs="Arial"/>
          <w:b/>
          <w:bCs/>
          <w:color w:val="000000" w:themeColor="text1"/>
          <w:sz w:val="22"/>
          <w:szCs w:val="22"/>
          <w:lang w:val="en-US"/>
        </w:rPr>
        <w:t>PaPIRs</w:t>
      </w:r>
      <w:proofErr w:type="spellEnd"/>
      <w:r w:rsidRPr="00A022FB">
        <w:rPr>
          <w:rFonts w:eastAsia="Times New Roman" w:cs="Arial"/>
          <w:b/>
          <w:bCs/>
          <w:color w:val="000000" w:themeColor="text1"/>
          <w:sz w:val="22"/>
          <w:szCs w:val="22"/>
          <w:lang w:val="en-US"/>
        </w:rPr>
        <w:t xml:space="preserve">+ di </w:t>
      </w:r>
      <w:proofErr w:type="spellStart"/>
      <w:r w:rsidRPr="00A022FB">
        <w:rPr>
          <w:rFonts w:eastAsia="Times New Roman" w:cs="Arial"/>
          <w:b/>
          <w:bCs/>
          <w:color w:val="000000" w:themeColor="text1"/>
          <w:sz w:val="22"/>
          <w:szCs w:val="22"/>
          <w:lang w:val="en-US"/>
        </w:rPr>
        <w:t>tipo</w:t>
      </w:r>
      <w:proofErr w:type="spellEnd"/>
      <w:r w:rsidRPr="00A022FB">
        <w:rPr>
          <w:rFonts w:eastAsia="Times New Roman" w:cs="Arial"/>
          <w:b/>
          <w:bCs/>
          <w:color w:val="000000" w:themeColor="text1"/>
          <w:sz w:val="22"/>
          <w:szCs w:val="22"/>
          <w:lang w:val="en-US"/>
        </w:rPr>
        <w:t xml:space="preserve"> </w:t>
      </w:r>
      <w:proofErr w:type="spellStart"/>
      <w:r w:rsidRPr="00A022FB">
        <w:rPr>
          <w:rFonts w:eastAsia="Times New Roman" w:cs="Arial"/>
          <w:b/>
          <w:bCs/>
          <w:color w:val="000000" w:themeColor="text1"/>
          <w:sz w:val="22"/>
          <w:szCs w:val="22"/>
          <w:lang w:val="en-US"/>
        </w:rPr>
        <w:t>piatto</w:t>
      </w:r>
      <w:proofErr w:type="spellEnd"/>
      <w:r w:rsidRPr="00A022FB">
        <w:rPr>
          <w:rFonts w:eastAsia="Times New Roman" w:cs="Arial"/>
          <w:b/>
          <w:bCs/>
          <w:color w:val="000000" w:themeColor="text1"/>
          <w:sz w:val="22"/>
          <w:szCs w:val="22"/>
          <w:lang w:val="en-US"/>
        </w:rPr>
        <w:t xml:space="preserve"> a </w:t>
      </w:r>
      <w:proofErr w:type="spellStart"/>
      <w:r w:rsidRPr="00A022FB">
        <w:rPr>
          <w:rFonts w:eastAsia="Times New Roman" w:cs="Arial"/>
          <w:b/>
          <w:bCs/>
          <w:color w:val="000000" w:themeColor="text1"/>
          <w:sz w:val="22"/>
          <w:szCs w:val="22"/>
          <w:lang w:val="en-US"/>
        </w:rPr>
        <w:t>rilevamento</w:t>
      </w:r>
      <w:proofErr w:type="spellEnd"/>
      <w:r w:rsidRPr="00A022FB">
        <w:rPr>
          <w:rFonts w:eastAsia="Times New Roman" w:cs="Arial"/>
          <w:b/>
          <w:bCs/>
          <w:color w:val="000000" w:themeColor="text1"/>
          <w:sz w:val="22"/>
          <w:szCs w:val="22"/>
          <w:lang w:val="en-US"/>
        </w:rPr>
        <w:t xml:space="preserve"> </w:t>
      </w:r>
      <w:proofErr w:type="spellStart"/>
      <w:r w:rsidRPr="00A022FB">
        <w:rPr>
          <w:rFonts w:eastAsia="Times New Roman" w:cs="Arial"/>
          <w:b/>
          <w:bCs/>
          <w:color w:val="000000" w:themeColor="text1"/>
          <w:sz w:val="22"/>
          <w:szCs w:val="22"/>
          <w:lang w:val="en-US"/>
        </w:rPr>
        <w:t>ampio</w:t>
      </w:r>
      <w:proofErr w:type="spellEnd"/>
      <w:r w:rsidRPr="00A022FB">
        <w:rPr>
          <w:rFonts w:eastAsia="Times New Roman" w:cs="Arial"/>
          <w:color w:val="000000" w:themeColor="text1"/>
          <w:sz w:val="22"/>
          <w:szCs w:val="22"/>
          <w:lang w:val="en-US"/>
        </w:rPr>
        <w:t xml:space="preserve">: </w:t>
      </w:r>
    </w:p>
    <w:p w:rsidR="00A022FB" w:rsidP="00A022FB" w:rsidRDefault="00A022FB" w14:paraId="421E6E9F" w14:textId="77777777">
      <w:pPr>
        <w:spacing w:line="259" w:lineRule="auto"/>
        <w:rPr>
          <w:rFonts w:eastAsia="Times New Roman" w:cs="Arial"/>
          <w:color w:val="000000" w:themeColor="text1"/>
          <w:sz w:val="22"/>
          <w:szCs w:val="22"/>
          <w:lang w:val="en-US"/>
        </w:rPr>
      </w:pPr>
    </w:p>
    <w:p w:rsidRPr="00A022FB" w:rsidR="00A022FB" w:rsidP="00A022FB" w:rsidRDefault="00A022FB" w14:paraId="341E88FB" w14:textId="0162B09F">
      <w:pPr>
        <w:pStyle w:val="Listenabsatz"/>
        <w:numPr>
          <w:ilvl w:val="0"/>
          <w:numId w:val="14"/>
        </w:numPr>
        <w:spacing w:line="360" w:lineRule="auto"/>
        <w:rPr>
          <w:rFonts w:eastAsia="Times New Roman" w:cs="Arial"/>
          <w:color w:val="000000" w:themeColor="text1"/>
          <w:sz w:val="22"/>
          <w:szCs w:val="22"/>
          <w:lang w:val="en-US"/>
        </w:rPr>
      </w:pPr>
      <w:proofErr w:type="spellStart"/>
      <w:r w:rsidRPr="00A022FB">
        <w:rPr>
          <w:rFonts w:eastAsia="Times New Roman" w:cs="Arial"/>
          <w:color w:val="000000" w:themeColor="text1"/>
          <w:sz w:val="22"/>
          <w:szCs w:val="22"/>
          <w:lang w:val="en-US"/>
        </w:rPr>
        <w:t>Copertura</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massima</w:t>
      </w:r>
      <w:proofErr w:type="spellEnd"/>
      <w:r w:rsidRPr="00A022FB">
        <w:rPr>
          <w:rFonts w:eastAsia="Times New Roman" w:cs="Arial"/>
          <w:color w:val="000000" w:themeColor="text1"/>
          <w:sz w:val="22"/>
          <w:szCs w:val="22"/>
          <w:lang w:val="en-US"/>
        </w:rPr>
        <w:t xml:space="preserve"> di ≈ Ø15 m con </w:t>
      </w:r>
      <w:proofErr w:type="spellStart"/>
      <w:r w:rsidRPr="00A022FB">
        <w:rPr>
          <w:rFonts w:eastAsia="Times New Roman" w:cs="Arial"/>
          <w:color w:val="000000" w:themeColor="text1"/>
          <w:sz w:val="22"/>
          <w:szCs w:val="22"/>
          <w:lang w:val="en-US"/>
        </w:rPr>
        <w:t>un'altezza</w:t>
      </w:r>
      <w:proofErr w:type="spellEnd"/>
      <w:r w:rsidRPr="00A022FB">
        <w:rPr>
          <w:rFonts w:eastAsia="Times New Roman" w:cs="Arial"/>
          <w:color w:val="000000" w:themeColor="text1"/>
          <w:sz w:val="22"/>
          <w:szCs w:val="22"/>
          <w:lang w:val="en-US"/>
        </w:rPr>
        <w:t xml:space="preserve"> di </w:t>
      </w:r>
      <w:proofErr w:type="spellStart"/>
      <w:r w:rsidRPr="00A022FB">
        <w:rPr>
          <w:rFonts w:eastAsia="Times New Roman" w:cs="Arial"/>
          <w:color w:val="000000" w:themeColor="text1"/>
          <w:sz w:val="22"/>
          <w:szCs w:val="22"/>
          <w:lang w:val="en-US"/>
        </w:rPr>
        <w:t>montaggio</w:t>
      </w:r>
      <w:proofErr w:type="spellEnd"/>
      <w:r w:rsidRPr="00A022FB">
        <w:rPr>
          <w:rFonts w:eastAsia="Times New Roman" w:cs="Arial"/>
          <w:color w:val="000000" w:themeColor="text1"/>
          <w:sz w:val="22"/>
          <w:szCs w:val="22"/>
          <w:lang w:val="en-US"/>
        </w:rPr>
        <w:t xml:space="preserve"> a </w:t>
      </w:r>
      <w:proofErr w:type="spellStart"/>
      <w:r w:rsidRPr="00A022FB">
        <w:rPr>
          <w:rFonts w:eastAsia="Times New Roman" w:cs="Arial"/>
          <w:color w:val="000000" w:themeColor="text1"/>
          <w:sz w:val="22"/>
          <w:szCs w:val="22"/>
          <w:lang w:val="en-US"/>
        </w:rPr>
        <w:t>soffitto</w:t>
      </w:r>
      <w:proofErr w:type="spellEnd"/>
      <w:r w:rsidRPr="00A022FB">
        <w:rPr>
          <w:rFonts w:eastAsia="Times New Roman" w:cs="Arial"/>
          <w:color w:val="000000" w:themeColor="text1"/>
          <w:sz w:val="22"/>
          <w:szCs w:val="22"/>
          <w:lang w:val="en-US"/>
        </w:rPr>
        <w:t xml:space="preserve"> di 3,0 m</w:t>
      </w:r>
    </w:p>
    <w:p w:rsidRPr="00A022FB" w:rsidR="00A022FB" w:rsidP="00A022FB" w:rsidRDefault="00A022FB" w14:paraId="1279C639" w14:textId="24869FB5">
      <w:pPr>
        <w:pStyle w:val="Listenabsatz"/>
        <w:numPr>
          <w:ilvl w:val="0"/>
          <w:numId w:val="14"/>
        </w:numPr>
        <w:spacing w:line="360" w:lineRule="auto"/>
        <w:rPr>
          <w:rFonts w:eastAsia="Times New Roman" w:cs="Arial"/>
          <w:color w:val="000000" w:themeColor="text1"/>
          <w:sz w:val="22"/>
          <w:szCs w:val="22"/>
          <w:lang w:val="en-US"/>
        </w:rPr>
      </w:pPr>
      <w:r w:rsidRPr="00A022FB">
        <w:rPr>
          <w:rFonts w:eastAsia="Times New Roman" w:cs="Arial"/>
          <w:color w:val="000000" w:themeColor="text1"/>
          <w:sz w:val="22"/>
          <w:szCs w:val="22"/>
          <w:lang w:val="en-US"/>
        </w:rPr>
        <w:t xml:space="preserve">416 zone di </w:t>
      </w:r>
      <w:proofErr w:type="spellStart"/>
      <w:r w:rsidRPr="00A022FB">
        <w:rPr>
          <w:rFonts w:eastAsia="Times New Roman" w:cs="Arial"/>
          <w:color w:val="000000" w:themeColor="text1"/>
          <w:sz w:val="22"/>
          <w:szCs w:val="22"/>
          <w:lang w:val="en-US"/>
        </w:rPr>
        <w:t>rilevamento</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che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garantiscono</w:t>
      </w:r>
      <w:proofErr w:type="spellEnd"/>
      <w:r w:rsidRPr="00A022FB">
        <w:rPr>
          <w:rFonts w:eastAsia="Times New Roman" w:cs="Arial"/>
          <w:color w:val="000000" w:themeColor="text1"/>
          <w:sz w:val="22"/>
          <w:szCs w:val="22"/>
          <w:lang w:val="en-US"/>
        </w:rPr>
        <w:t xml:space="preserve"> un </w:t>
      </w:r>
      <w:proofErr w:type="spellStart"/>
      <w:r w:rsidRPr="00A022FB">
        <w:rPr>
          <w:rFonts w:eastAsia="Times New Roman" w:cs="Arial"/>
          <w:color w:val="000000" w:themeColor="text1"/>
          <w:sz w:val="22"/>
          <w:szCs w:val="22"/>
          <w:lang w:val="en-US"/>
        </w:rPr>
        <w:t>rilevamento</w:t>
      </w:r>
      <w:proofErr w:type="spellEnd"/>
      <w:r w:rsidRPr="00A022FB">
        <w:rPr>
          <w:rFonts w:eastAsia="Times New Roman" w:cs="Arial"/>
          <w:color w:val="000000" w:themeColor="text1"/>
          <w:sz w:val="22"/>
          <w:szCs w:val="22"/>
          <w:lang w:val="en-US"/>
        </w:rPr>
        <w:t xml:space="preserve"> del </w:t>
      </w:r>
      <w:proofErr w:type="spellStart"/>
      <w:r w:rsidRPr="00A022FB">
        <w:rPr>
          <w:rFonts w:eastAsia="Times New Roman" w:cs="Arial"/>
          <w:color w:val="000000" w:themeColor="text1"/>
          <w:sz w:val="22"/>
          <w:szCs w:val="22"/>
          <w:lang w:val="en-US"/>
        </w:rPr>
        <w:t>movimento</w:t>
      </w:r>
      <w:proofErr w:type="spellEnd"/>
      <w:r w:rsidRPr="00A022FB">
        <w:rPr>
          <w:rFonts w:eastAsia="Times New Roman" w:cs="Arial"/>
          <w:color w:val="000000" w:themeColor="text1"/>
          <w:sz w:val="22"/>
          <w:szCs w:val="22"/>
          <w:lang w:val="en-US"/>
        </w:rPr>
        <w:t xml:space="preserve"> senza </w:t>
      </w:r>
      <w:proofErr w:type="spellStart"/>
      <w:r w:rsidRPr="00A022FB">
        <w:rPr>
          <w:rFonts w:eastAsia="Times New Roman" w:cs="Arial"/>
          <w:color w:val="000000" w:themeColor="text1"/>
          <w:sz w:val="22"/>
          <w:szCs w:val="22"/>
          <w:lang w:val="en-US"/>
        </w:rPr>
        <w:t>interruzioni</w:t>
      </w:r>
      <w:proofErr w:type="spellEnd"/>
    </w:p>
    <w:p w:rsidRPr="00A022FB" w:rsidR="00A022FB" w:rsidP="00A022FB" w:rsidRDefault="00A022FB" w14:paraId="64B645A8" w14:textId="17A3FCB0">
      <w:pPr>
        <w:pStyle w:val="Listenabsatz"/>
        <w:numPr>
          <w:ilvl w:val="0"/>
          <w:numId w:val="14"/>
        </w:numPr>
        <w:spacing w:line="360" w:lineRule="auto"/>
        <w:rPr>
          <w:rFonts w:eastAsia="Times New Roman" w:cs="Arial"/>
          <w:color w:val="000000" w:themeColor="text1"/>
          <w:sz w:val="22"/>
          <w:szCs w:val="22"/>
          <w:lang w:val="en-US"/>
        </w:rPr>
      </w:pPr>
      <w:proofErr w:type="spellStart"/>
      <w:r w:rsidRPr="00A022FB">
        <w:rPr>
          <w:rFonts w:eastAsia="Times New Roman" w:cs="Arial"/>
          <w:color w:val="000000" w:themeColor="text1"/>
          <w:sz w:val="22"/>
          <w:szCs w:val="22"/>
          <w:lang w:val="en-US"/>
        </w:rPr>
        <w:t>Diametro</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dell'obiettivo</w:t>
      </w:r>
      <w:proofErr w:type="spellEnd"/>
      <w:r w:rsidRPr="00A022FB">
        <w:rPr>
          <w:rFonts w:eastAsia="Times New Roman" w:cs="Arial"/>
          <w:color w:val="000000" w:themeColor="text1"/>
          <w:sz w:val="22"/>
          <w:szCs w:val="22"/>
          <w:lang w:val="en-US"/>
        </w:rPr>
        <w:t>: 32,6 mm</w:t>
      </w:r>
    </w:p>
    <w:p w:rsidRPr="00A022FB" w:rsidR="00A022FB" w:rsidP="00A022FB" w:rsidRDefault="00A022FB" w14:paraId="3F9B2CC7" w14:textId="6E430542">
      <w:pPr>
        <w:pStyle w:val="Listenabsatz"/>
        <w:numPr>
          <w:ilvl w:val="0"/>
          <w:numId w:val="14"/>
        </w:numPr>
        <w:spacing w:line="360" w:lineRule="auto"/>
        <w:rPr>
          <w:rFonts w:eastAsia="Times New Roman" w:cs="Arial"/>
          <w:color w:val="000000" w:themeColor="text1"/>
          <w:sz w:val="22"/>
          <w:szCs w:val="22"/>
          <w:lang w:val="en-US"/>
        </w:rPr>
      </w:pPr>
      <w:proofErr w:type="spellStart"/>
      <w:r w:rsidRPr="00A022FB">
        <w:rPr>
          <w:rFonts w:eastAsia="Times New Roman" w:cs="Arial"/>
          <w:color w:val="000000" w:themeColor="text1"/>
          <w:sz w:val="22"/>
          <w:szCs w:val="22"/>
          <w:lang w:val="en-US"/>
        </w:rPr>
        <w:t>Consumo</w:t>
      </w:r>
      <w:proofErr w:type="spellEnd"/>
      <w:r w:rsidRPr="00A022FB">
        <w:rPr>
          <w:rFonts w:eastAsia="Times New Roman" w:cs="Arial"/>
          <w:color w:val="000000" w:themeColor="text1"/>
          <w:sz w:val="22"/>
          <w:szCs w:val="22"/>
          <w:lang w:val="en-US"/>
        </w:rPr>
        <w:t xml:space="preserve"> di </w:t>
      </w:r>
      <w:proofErr w:type="spellStart"/>
      <w:r w:rsidRPr="00A022FB">
        <w:rPr>
          <w:rFonts w:eastAsia="Times New Roman" w:cs="Arial"/>
          <w:color w:val="000000" w:themeColor="text1"/>
          <w:sz w:val="22"/>
          <w:szCs w:val="22"/>
          <w:lang w:val="en-US"/>
        </w:rPr>
        <w:t>corrente</w:t>
      </w:r>
      <w:proofErr w:type="spellEnd"/>
      <w:r w:rsidRPr="00A022FB">
        <w:rPr>
          <w:rFonts w:eastAsia="Times New Roman" w:cs="Arial"/>
          <w:color w:val="000000" w:themeColor="text1"/>
          <w:sz w:val="22"/>
          <w:szCs w:val="22"/>
          <w:lang w:val="en-US"/>
        </w:rPr>
        <w:t xml:space="preserve">: quattro </w:t>
      </w:r>
      <w:proofErr w:type="spellStart"/>
      <w:r w:rsidRPr="00A022FB">
        <w:rPr>
          <w:rFonts w:eastAsia="Times New Roman" w:cs="Arial"/>
          <w:color w:val="000000" w:themeColor="text1"/>
          <w:sz w:val="22"/>
          <w:szCs w:val="22"/>
          <w:lang w:val="en-US"/>
        </w:rPr>
        <w:t>varianti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che</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vanno</w:t>
      </w:r>
      <w:proofErr w:type="spellEnd"/>
      <w:r w:rsidRPr="00A022FB">
        <w:rPr>
          <w:rFonts w:eastAsia="Times New Roman" w:cs="Arial"/>
          <w:color w:val="000000" w:themeColor="text1"/>
          <w:sz w:val="22"/>
          <w:szCs w:val="22"/>
          <w:lang w:val="en-US"/>
        </w:rPr>
        <w:t xml:space="preserve"> da 1 µA </w:t>
      </w:r>
      <w:proofErr w:type="spellStart"/>
      <w:r w:rsidRPr="00A022FB">
        <w:rPr>
          <w:rFonts w:eastAsia="Times New Roman" w:cs="Arial"/>
          <w:color w:val="000000" w:themeColor="text1"/>
          <w:sz w:val="22"/>
          <w:szCs w:val="22"/>
          <w:lang w:val="en-US"/>
        </w:rPr>
        <w:t>a</w:t>
      </w:r>
      <w:proofErr w:type="spellEnd"/>
      <w:r w:rsidRPr="00A022FB">
        <w:rPr>
          <w:rFonts w:eastAsia="Times New Roman" w:cs="Arial"/>
          <w:color w:val="000000" w:themeColor="text1"/>
          <w:sz w:val="22"/>
          <w:szCs w:val="22"/>
          <w:lang w:val="en-US"/>
        </w:rPr>
        <w:t xml:space="preserve"> 170 µA</w:t>
      </w:r>
    </w:p>
    <w:p w:rsidRPr="00A022FB" w:rsidR="00A022FB" w:rsidP="00A022FB" w:rsidRDefault="00A022FB" w14:paraId="3F11939A" w14:textId="1DCF1704">
      <w:pPr>
        <w:pStyle w:val="Listenabsatz"/>
        <w:numPr>
          <w:ilvl w:val="0"/>
          <w:numId w:val="14"/>
        </w:numPr>
        <w:spacing w:line="360" w:lineRule="auto"/>
        <w:rPr>
          <w:rFonts w:eastAsia="Times New Roman" w:cs="Arial"/>
          <w:color w:val="000000" w:themeColor="text1"/>
          <w:sz w:val="22"/>
          <w:szCs w:val="22"/>
          <w:lang w:val="en-US"/>
        </w:rPr>
      </w:pPr>
      <w:proofErr w:type="spellStart"/>
      <w:r w:rsidRPr="00A022FB">
        <w:rPr>
          <w:rFonts w:eastAsia="Times New Roman" w:cs="Arial"/>
          <w:color w:val="000000" w:themeColor="text1"/>
          <w:sz w:val="22"/>
          <w:szCs w:val="22"/>
          <w:lang w:val="en-US"/>
        </w:rPr>
        <w:t>Interfacce</w:t>
      </w:r>
      <w:proofErr w:type="spellEnd"/>
      <w:r w:rsidRPr="00A022FB">
        <w:rPr>
          <w:rFonts w:eastAsia="Times New Roman" w:cs="Arial"/>
          <w:color w:val="000000" w:themeColor="text1"/>
          <w:sz w:val="22"/>
          <w:szCs w:val="22"/>
          <w:lang w:val="en-US"/>
        </w:rPr>
        <w:t xml:space="preserve"> di </w:t>
      </w:r>
      <w:proofErr w:type="spellStart"/>
      <w:r w:rsidRPr="00A022FB">
        <w:rPr>
          <w:rFonts w:eastAsia="Times New Roman" w:cs="Arial"/>
          <w:color w:val="000000" w:themeColor="text1"/>
          <w:sz w:val="22"/>
          <w:szCs w:val="22"/>
          <w:lang w:val="en-US"/>
        </w:rPr>
        <w:t>uscita</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digitale</w:t>
      </w:r>
      <w:proofErr w:type="spellEnd"/>
      <w:r w:rsidRPr="00A022FB">
        <w:rPr>
          <w:rFonts w:eastAsia="Times New Roman" w:cs="Arial"/>
          <w:color w:val="000000" w:themeColor="text1"/>
          <w:sz w:val="22"/>
          <w:szCs w:val="22"/>
          <w:lang w:val="en-US"/>
        </w:rPr>
        <w:t xml:space="preserve"> (open-drain) e </w:t>
      </w:r>
      <w:proofErr w:type="spellStart"/>
      <w:r w:rsidRPr="00A022FB">
        <w:rPr>
          <w:rFonts w:eastAsia="Times New Roman" w:cs="Arial"/>
          <w:color w:val="000000" w:themeColor="text1"/>
          <w:sz w:val="22"/>
          <w:szCs w:val="22"/>
          <w:lang w:val="en-US"/>
        </w:rPr>
        <w:t>analogica</w:t>
      </w:r>
      <w:proofErr w:type="spellEnd"/>
      <w:r w:rsidRPr="00A022FB">
        <w:rPr>
          <w:rFonts w:eastAsia="Times New Roman" w:cs="Arial"/>
          <w:color w:val="000000" w:themeColor="text1"/>
          <w:sz w:val="22"/>
          <w:szCs w:val="22"/>
          <w:lang w:val="en-US"/>
        </w:rPr>
        <w:t xml:space="preserve"> (op-amp)</w:t>
      </w:r>
    </w:p>
    <w:p w:rsidRPr="00A022FB" w:rsidR="00A022FB" w:rsidP="00A022FB" w:rsidRDefault="00A022FB" w14:paraId="20585576" w14:textId="5F11ADEA">
      <w:pPr>
        <w:pStyle w:val="Listenabsatz"/>
        <w:numPr>
          <w:ilvl w:val="0"/>
          <w:numId w:val="14"/>
        </w:numPr>
        <w:spacing w:line="360" w:lineRule="auto"/>
        <w:rPr>
          <w:rFonts w:eastAsia="Times New Roman" w:cs="Arial"/>
          <w:color w:val="000000" w:themeColor="text1"/>
          <w:sz w:val="22"/>
          <w:szCs w:val="22"/>
          <w:lang w:val="en-US"/>
        </w:rPr>
      </w:pPr>
      <w:r w:rsidRPr="00A022FB">
        <w:rPr>
          <w:rFonts w:eastAsia="Times New Roman" w:cs="Arial"/>
          <w:color w:val="000000" w:themeColor="text1"/>
          <w:sz w:val="22"/>
          <w:szCs w:val="22"/>
          <w:lang w:val="en-US"/>
        </w:rPr>
        <w:t xml:space="preserve">Intervallo di </w:t>
      </w:r>
      <w:proofErr w:type="spellStart"/>
      <w:r w:rsidRPr="00A022FB">
        <w:rPr>
          <w:rFonts w:eastAsia="Times New Roman" w:cs="Arial"/>
          <w:color w:val="000000" w:themeColor="text1"/>
          <w:sz w:val="22"/>
          <w:szCs w:val="22"/>
          <w:lang w:val="en-US"/>
        </w:rPr>
        <w:t>temperatura</w:t>
      </w:r>
      <w:proofErr w:type="spellEnd"/>
      <w:r w:rsidRPr="00A022FB">
        <w:rPr>
          <w:rFonts w:eastAsia="Times New Roman" w:cs="Arial"/>
          <w:color w:val="000000" w:themeColor="text1"/>
          <w:sz w:val="22"/>
          <w:szCs w:val="22"/>
          <w:lang w:val="en-US"/>
        </w:rPr>
        <w:t xml:space="preserve"> di </w:t>
      </w:r>
      <w:proofErr w:type="spellStart"/>
      <w:r w:rsidRPr="00A022FB">
        <w:rPr>
          <w:rFonts w:eastAsia="Times New Roman" w:cs="Arial"/>
          <w:color w:val="000000" w:themeColor="text1"/>
          <w:sz w:val="22"/>
          <w:szCs w:val="22"/>
          <w:lang w:val="en-US"/>
        </w:rPr>
        <w:t>funzionamento</w:t>
      </w:r>
      <w:proofErr w:type="spellEnd"/>
      <w:r w:rsidRPr="00A022FB">
        <w:rPr>
          <w:rFonts w:eastAsia="Times New Roman" w:cs="Arial"/>
          <w:color w:val="000000" w:themeColor="text1"/>
          <w:sz w:val="22"/>
          <w:szCs w:val="22"/>
          <w:lang w:val="en-US"/>
        </w:rPr>
        <w:t>: da –20 °C a +60 °C</w:t>
      </w:r>
    </w:p>
    <w:p w:rsidRPr="00A022FB" w:rsidR="00A022FB" w:rsidP="00A022FB" w:rsidRDefault="00A022FB" w14:paraId="77D35386" w14:textId="5D278AC9">
      <w:pPr>
        <w:pStyle w:val="Listenabsatz"/>
        <w:numPr>
          <w:ilvl w:val="0"/>
          <w:numId w:val="14"/>
        </w:numPr>
        <w:spacing w:line="360" w:lineRule="auto"/>
        <w:rPr>
          <w:rFonts w:eastAsia="Times New Roman" w:cs="Arial"/>
          <w:color w:val="000000" w:themeColor="text1"/>
          <w:sz w:val="22"/>
          <w:szCs w:val="22"/>
          <w:lang w:val="en-US"/>
        </w:rPr>
      </w:pPr>
      <w:proofErr w:type="spellStart"/>
      <w:r w:rsidRPr="00A022FB">
        <w:rPr>
          <w:rFonts w:eastAsia="Times New Roman" w:cs="Arial"/>
          <w:color w:val="000000" w:themeColor="text1"/>
          <w:sz w:val="22"/>
          <w:szCs w:val="22"/>
          <w:lang w:val="en-US"/>
        </w:rPr>
        <w:t>Opzioni</w:t>
      </w:r>
      <w:proofErr w:type="spellEnd"/>
      <w:r w:rsidRPr="00A022FB">
        <w:rPr>
          <w:rFonts w:eastAsia="Times New Roman" w:cs="Arial"/>
          <w:color w:val="000000" w:themeColor="text1"/>
          <w:sz w:val="22"/>
          <w:szCs w:val="22"/>
          <w:lang w:val="en-US"/>
        </w:rPr>
        <w:t xml:space="preserve"> di </w:t>
      </w:r>
      <w:proofErr w:type="spellStart"/>
      <w:r w:rsidRPr="00A022FB">
        <w:rPr>
          <w:rFonts w:eastAsia="Times New Roman" w:cs="Arial"/>
          <w:color w:val="000000" w:themeColor="text1"/>
          <w:sz w:val="22"/>
          <w:szCs w:val="22"/>
          <w:lang w:val="en-US"/>
        </w:rPr>
        <w:t>colore</w:t>
      </w:r>
      <w:proofErr w:type="spellEnd"/>
      <w:r w:rsidRPr="00A022FB">
        <w:rPr>
          <w:rFonts w:eastAsia="Times New Roman" w:cs="Arial"/>
          <w:color w:val="000000" w:themeColor="text1"/>
          <w:sz w:val="22"/>
          <w:szCs w:val="22"/>
          <w:lang w:val="en-US"/>
        </w:rPr>
        <w:t xml:space="preserve"> delle </w:t>
      </w:r>
      <w:proofErr w:type="spellStart"/>
      <w:r w:rsidRPr="00A022FB">
        <w:rPr>
          <w:rFonts w:eastAsia="Times New Roman" w:cs="Arial"/>
          <w:color w:val="000000" w:themeColor="text1"/>
          <w:sz w:val="22"/>
          <w:szCs w:val="22"/>
          <w:lang w:val="en-US"/>
        </w:rPr>
        <w:t>lenti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bianco</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bianco</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perla</w:t>
      </w:r>
      <w:proofErr w:type="spellEnd"/>
      <w:r w:rsidRPr="00A022FB">
        <w:rPr>
          <w:rFonts w:eastAsia="Times New Roman" w:cs="Arial"/>
          <w:color w:val="000000" w:themeColor="text1"/>
          <w:sz w:val="22"/>
          <w:szCs w:val="22"/>
          <w:lang w:val="en-US"/>
        </w:rPr>
        <w:t xml:space="preserve"> e </w:t>
      </w:r>
      <w:proofErr w:type="spellStart"/>
      <w:r w:rsidRPr="00A022FB">
        <w:rPr>
          <w:rFonts w:eastAsia="Times New Roman" w:cs="Arial"/>
          <w:color w:val="000000" w:themeColor="text1"/>
          <w:sz w:val="22"/>
          <w:szCs w:val="22"/>
          <w:lang w:val="en-US"/>
        </w:rPr>
        <w:t>nero</w:t>
      </w:r>
      <w:proofErr w:type="spellEnd"/>
    </w:p>
    <w:p w:rsidRPr="00A022FB" w:rsidR="00A022FB" w:rsidP="00A022FB" w:rsidRDefault="00A022FB" w14:paraId="01383CB6" w14:textId="29BD2B19">
      <w:pPr>
        <w:pStyle w:val="Listenabsatz"/>
        <w:numPr>
          <w:ilvl w:val="0"/>
          <w:numId w:val="14"/>
        </w:numPr>
        <w:spacing w:line="360" w:lineRule="auto"/>
        <w:rPr>
          <w:rFonts w:eastAsia="Times New Roman" w:cs="Arial"/>
          <w:color w:val="000000" w:themeColor="text1"/>
          <w:sz w:val="22"/>
          <w:szCs w:val="22"/>
          <w:lang w:val="en-US"/>
        </w:rPr>
      </w:pPr>
      <w:r w:rsidRPr="00A022FB">
        <w:rPr>
          <w:rFonts w:eastAsia="Times New Roman" w:cs="Arial"/>
          <w:color w:val="000000" w:themeColor="text1"/>
          <w:sz w:val="22"/>
          <w:szCs w:val="22"/>
          <w:lang w:val="en-US"/>
        </w:rPr>
        <w:t xml:space="preserve">Fattore di forma delle </w:t>
      </w:r>
      <w:proofErr w:type="spellStart"/>
      <w:r w:rsidRPr="00A022FB">
        <w:rPr>
          <w:rFonts w:eastAsia="Times New Roman" w:cs="Arial"/>
          <w:color w:val="000000" w:themeColor="text1"/>
          <w:sz w:val="22"/>
          <w:szCs w:val="22"/>
          <w:lang w:val="en-US"/>
        </w:rPr>
        <w:t>lenti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identico</w:t>
      </w:r>
      <w:proofErr w:type="spellEnd"/>
      <w:r w:rsidRPr="00A022FB">
        <w:rPr>
          <w:rFonts w:eastAsia="Times New Roman" w:cs="Arial"/>
          <w:color w:val="000000" w:themeColor="text1"/>
          <w:sz w:val="22"/>
          <w:szCs w:val="22"/>
          <w:lang w:val="en-US"/>
        </w:rPr>
        <w:t xml:space="preserve"> al </w:t>
      </w:r>
      <w:proofErr w:type="spellStart"/>
      <w:r w:rsidRPr="00A022FB">
        <w:rPr>
          <w:rFonts w:eastAsia="Times New Roman" w:cs="Arial"/>
          <w:color w:val="000000" w:themeColor="text1"/>
          <w:sz w:val="22"/>
          <w:szCs w:val="22"/>
          <w:lang w:val="en-US"/>
        </w:rPr>
        <w:t>sensore</w:t>
      </w:r>
      <w:proofErr w:type="spellEnd"/>
      <w:r w:rsidRPr="00A022FB">
        <w:rPr>
          <w:rFonts w:eastAsia="Times New Roman" w:cs="Arial"/>
          <w:color w:val="000000" w:themeColor="text1"/>
          <w:sz w:val="22"/>
          <w:szCs w:val="22"/>
          <w:lang w:val="en-US"/>
        </w:rPr>
        <w:t xml:space="preserve"> High-Bay Aisle: “Tipo a </w:t>
      </w:r>
      <w:proofErr w:type="spellStart"/>
      <w:r w:rsidRPr="00A022FB">
        <w:rPr>
          <w:rFonts w:eastAsia="Times New Roman" w:cs="Arial"/>
          <w:color w:val="000000" w:themeColor="text1"/>
          <w:sz w:val="22"/>
          <w:szCs w:val="22"/>
          <w:lang w:val="en-US"/>
        </w:rPr>
        <w:t>rilevamento</w:t>
      </w:r>
      <w:proofErr w:type="spellEnd"/>
      <w:r w:rsidRPr="00A022FB">
        <w:rPr>
          <w:rFonts w:eastAsia="Times New Roman" w:cs="Arial"/>
          <w:color w:val="000000" w:themeColor="text1"/>
          <w:sz w:val="22"/>
          <w:szCs w:val="22"/>
          <w:lang w:val="en-US"/>
        </w:rPr>
        <w:t xml:space="preserve"> ultra-</w:t>
      </w:r>
      <w:proofErr w:type="spellStart"/>
      <w:r w:rsidRPr="00A022FB">
        <w:rPr>
          <w:rFonts w:eastAsia="Times New Roman" w:cs="Arial"/>
          <w:color w:val="000000" w:themeColor="text1"/>
          <w:sz w:val="22"/>
          <w:szCs w:val="22"/>
          <w:lang w:val="en-US"/>
        </w:rPr>
        <w:t>ampio</w:t>
      </w:r>
      <w:proofErr w:type="spellEnd"/>
      <w:r w:rsidRPr="00A022FB">
        <w:rPr>
          <w:rFonts w:eastAsia="Times New Roman" w:cs="Arial"/>
          <w:color w:val="000000" w:themeColor="text1"/>
          <w:sz w:val="22"/>
          <w:szCs w:val="22"/>
          <w:lang w:val="en-US"/>
        </w:rPr>
        <w:t xml:space="preserve"> e a </w:t>
      </w:r>
      <w:proofErr w:type="spellStart"/>
      <w:r w:rsidRPr="00A022FB">
        <w:rPr>
          <w:rFonts w:eastAsia="Times New Roman" w:cs="Arial"/>
          <w:color w:val="000000" w:themeColor="text1"/>
          <w:sz w:val="22"/>
          <w:szCs w:val="22"/>
          <w:lang w:val="en-US"/>
        </w:rPr>
        <w:t>lunga</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distanza</w:t>
      </w:r>
      <w:proofErr w:type="spellEnd"/>
      <w:r w:rsidRPr="00A022FB">
        <w:rPr>
          <w:rFonts w:eastAsia="Times New Roman" w:cs="Arial"/>
          <w:color w:val="000000" w:themeColor="text1"/>
          <w:sz w:val="22"/>
          <w:szCs w:val="22"/>
          <w:lang w:val="en-US"/>
        </w:rPr>
        <w:t xml:space="preserve"> (11 </w:t>
      </w:r>
      <w:proofErr w:type="spellStart"/>
      <w:r w:rsidRPr="00A022FB">
        <w:rPr>
          <w:rFonts w:eastAsia="Times New Roman" w:cs="Arial"/>
          <w:color w:val="000000" w:themeColor="text1"/>
          <w:sz w:val="22"/>
          <w:szCs w:val="22"/>
          <w:lang w:val="en-US"/>
        </w:rPr>
        <w:t>lenti</w:t>
      </w:r>
      <w:proofErr w:type="spellEnd"/>
      <w:r w:rsidRPr="00A022FB">
        <w:rPr>
          <w:rFonts w:eastAsia="Times New Roman" w:cs="Arial"/>
          <w:color w:val="000000" w:themeColor="text1"/>
          <w:sz w:val="22"/>
          <w:szCs w:val="22"/>
          <w:lang w:val="en-US"/>
        </w:rPr>
        <w:t>)”</w:t>
      </w:r>
    </w:p>
    <w:p w:rsidRPr="00A022FB" w:rsidR="00A022FB" w:rsidP="00A022FB" w:rsidRDefault="00A022FB" w14:paraId="657DBD80" w14:textId="685B1DEF">
      <w:pPr>
        <w:pStyle w:val="Listenabsatz"/>
        <w:numPr>
          <w:ilvl w:val="0"/>
          <w:numId w:val="14"/>
        </w:numPr>
        <w:spacing w:line="360" w:lineRule="auto"/>
        <w:rPr>
          <w:rFonts w:eastAsia="Times New Roman" w:cs="Arial"/>
          <w:color w:val="000000" w:themeColor="text1"/>
          <w:sz w:val="22"/>
          <w:szCs w:val="22"/>
          <w:lang w:val="en-US"/>
        </w:rPr>
      </w:pPr>
      <w:r w:rsidRPr="00A022FB">
        <w:rPr>
          <w:rFonts w:eastAsia="Times New Roman" w:cs="Arial"/>
          <w:color w:val="000000" w:themeColor="text1"/>
          <w:sz w:val="22"/>
          <w:szCs w:val="22"/>
          <w:lang w:val="en-US"/>
        </w:rPr>
        <w:t xml:space="preserve">Il design delle </w:t>
      </w:r>
      <w:proofErr w:type="spellStart"/>
      <w:r w:rsidRPr="00A022FB">
        <w:rPr>
          <w:rFonts w:eastAsia="Times New Roman" w:cs="Arial"/>
          <w:color w:val="000000" w:themeColor="text1"/>
          <w:sz w:val="22"/>
          <w:szCs w:val="22"/>
          <w:lang w:val="en-US"/>
        </w:rPr>
        <w:t>lenti</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supporta</w:t>
      </w:r>
      <w:proofErr w:type="spellEnd"/>
      <w:r w:rsidRPr="00A022FB">
        <w:rPr>
          <w:rFonts w:eastAsia="Times New Roman" w:cs="Arial"/>
          <w:color w:val="000000" w:themeColor="text1"/>
          <w:sz w:val="22"/>
          <w:szCs w:val="22"/>
          <w:lang w:val="en-US"/>
        </w:rPr>
        <w:t xml:space="preserve"> la </w:t>
      </w:r>
      <w:proofErr w:type="spellStart"/>
      <w:r w:rsidRPr="00A022FB">
        <w:rPr>
          <w:rFonts w:eastAsia="Times New Roman" w:cs="Arial"/>
          <w:color w:val="000000" w:themeColor="text1"/>
          <w:sz w:val="22"/>
          <w:szCs w:val="22"/>
          <w:lang w:val="en-US"/>
        </w:rPr>
        <w:t>tenuta</w:t>
      </w:r>
      <w:proofErr w:type="spellEnd"/>
      <w:r w:rsidRPr="00A022FB">
        <w:rPr>
          <w:rFonts w:eastAsia="Times New Roman" w:cs="Arial"/>
          <w:color w:val="000000" w:themeColor="text1"/>
          <w:sz w:val="22"/>
          <w:szCs w:val="22"/>
          <w:lang w:val="en-US"/>
        </w:rPr>
        <w:t xml:space="preserve"> O-ring per un </w:t>
      </w:r>
      <w:proofErr w:type="spellStart"/>
      <w:r w:rsidRPr="00A022FB">
        <w:rPr>
          <w:rFonts w:eastAsia="Times New Roman" w:cs="Arial"/>
          <w:color w:val="000000" w:themeColor="text1"/>
          <w:sz w:val="22"/>
          <w:szCs w:val="22"/>
          <w:lang w:val="en-US"/>
        </w:rPr>
        <w:t>grado</w:t>
      </w:r>
      <w:proofErr w:type="spellEnd"/>
      <w:r w:rsidRPr="00A022FB">
        <w:rPr>
          <w:rFonts w:eastAsia="Times New Roman" w:cs="Arial"/>
          <w:color w:val="000000" w:themeColor="text1"/>
          <w:sz w:val="22"/>
          <w:szCs w:val="22"/>
          <w:lang w:val="en-US"/>
        </w:rPr>
        <w:t xml:space="preserve"> di </w:t>
      </w:r>
      <w:proofErr w:type="spellStart"/>
      <w:r w:rsidRPr="00A022FB">
        <w:rPr>
          <w:rFonts w:eastAsia="Times New Roman" w:cs="Arial"/>
          <w:color w:val="000000" w:themeColor="text1"/>
          <w:sz w:val="22"/>
          <w:szCs w:val="22"/>
          <w:lang w:val="en-US"/>
        </w:rPr>
        <w:t>protezione</w:t>
      </w:r>
      <w:proofErr w:type="spellEnd"/>
      <w:r w:rsidRPr="00A022FB">
        <w:rPr>
          <w:rFonts w:eastAsia="Times New Roman" w:cs="Arial"/>
          <w:color w:val="000000" w:themeColor="text1"/>
          <w:sz w:val="22"/>
          <w:szCs w:val="22"/>
          <w:lang w:val="en-US"/>
        </w:rPr>
        <w:t xml:space="preserve"> IP </w:t>
      </w:r>
      <w:proofErr w:type="spellStart"/>
      <w:r w:rsidRPr="00A022FB">
        <w:rPr>
          <w:rFonts w:eastAsia="Times New Roman" w:cs="Arial"/>
          <w:color w:val="000000" w:themeColor="text1"/>
          <w:sz w:val="22"/>
          <w:szCs w:val="22"/>
          <w:lang w:val="en-US"/>
        </w:rPr>
        <w:t>migliorato</w:t>
      </w:r>
      <w:proofErr w:type="spellEnd"/>
    </w:p>
    <w:p w:rsidRPr="00A022FB" w:rsidR="00A022FB" w:rsidP="00A022FB" w:rsidRDefault="00A022FB" w14:paraId="23DBB7DC" w14:textId="77777777">
      <w:pPr>
        <w:spacing w:line="259" w:lineRule="auto"/>
        <w:rPr>
          <w:rFonts w:eastAsia="Times New Roman" w:cs="Arial"/>
          <w:color w:val="000000" w:themeColor="text1"/>
          <w:sz w:val="22"/>
          <w:szCs w:val="22"/>
          <w:lang w:val="en-US"/>
        </w:rPr>
      </w:pPr>
    </w:p>
    <w:p w:rsidRPr="00A022FB" w:rsidR="00A022FB" w:rsidP="00A022FB" w:rsidRDefault="00A022FB" w14:paraId="3F29487E" w14:textId="77777777">
      <w:pPr>
        <w:spacing w:line="259" w:lineRule="auto"/>
        <w:rPr>
          <w:rFonts w:eastAsia="Times New Roman" w:cs="Arial"/>
          <w:color w:val="000000" w:themeColor="text1"/>
          <w:sz w:val="22"/>
          <w:szCs w:val="22"/>
          <w:lang w:val="en-US"/>
        </w:rPr>
      </w:pPr>
      <w:r w:rsidRPr="00A022FB">
        <w:rPr>
          <w:rFonts w:eastAsia="Times New Roman" w:cs="Arial"/>
          <w:i/>
          <w:iCs/>
          <w:color w:val="000000" w:themeColor="text1"/>
          <w:sz w:val="22"/>
          <w:szCs w:val="22"/>
          <w:lang w:val="en-US"/>
        </w:rPr>
        <w:t xml:space="preserve">“Il nostro nuovo </w:t>
      </w:r>
      <w:proofErr w:type="spellStart"/>
      <w:proofErr w:type="gramStart"/>
      <w:r w:rsidRPr="00A022FB">
        <w:rPr>
          <w:rFonts w:eastAsia="Times New Roman" w:cs="Arial"/>
          <w:i/>
          <w:iCs/>
          <w:color w:val="000000" w:themeColor="text1"/>
          <w:sz w:val="22"/>
          <w:szCs w:val="22"/>
          <w:lang w:val="en-US"/>
        </w:rPr>
        <w:t>sensore</w:t>
      </w:r>
      <w:proofErr w:type="spellEnd"/>
      <w:r w:rsidRPr="00A022FB">
        <w:rPr>
          <w:rFonts w:eastAsia="Times New Roman" w:cs="Arial"/>
          <w:i/>
          <w:iCs/>
          <w:color w:val="000000" w:themeColor="text1"/>
          <w:sz w:val="22"/>
          <w:szCs w:val="22"/>
          <w:lang w:val="en-US"/>
        </w:rPr>
        <w:t xml:space="preserve"> ”Flat</w:t>
      </w:r>
      <w:proofErr w:type="gramEnd"/>
      <w:r w:rsidRPr="00A022FB">
        <w:rPr>
          <w:rFonts w:eastAsia="Times New Roman" w:cs="Arial"/>
          <w:i/>
          <w:iCs/>
          <w:color w:val="000000" w:themeColor="text1"/>
          <w:sz w:val="22"/>
          <w:szCs w:val="22"/>
          <w:lang w:val="en-US"/>
        </w:rPr>
        <w:t xml:space="preserve"> Wide </w:t>
      </w:r>
      <w:proofErr w:type="gramStart"/>
      <w:r w:rsidRPr="00A022FB">
        <w:rPr>
          <w:rFonts w:eastAsia="Times New Roman" w:cs="Arial"/>
          <w:i/>
          <w:iCs/>
          <w:color w:val="000000" w:themeColor="text1"/>
          <w:sz w:val="22"/>
          <w:szCs w:val="22"/>
          <w:lang w:val="en-US"/>
        </w:rPr>
        <w:t>Detection“ è</w:t>
      </w:r>
      <w:proofErr w:type="gramEnd"/>
      <w:r w:rsidRPr="00A022FB">
        <w:rPr>
          <w:rFonts w:eastAsia="Times New Roman" w:cs="Arial"/>
          <w:i/>
          <w:iCs/>
          <w:color w:val="000000" w:themeColor="text1"/>
          <w:sz w:val="22"/>
          <w:szCs w:val="22"/>
          <w:lang w:val="en-US"/>
        </w:rPr>
        <w:t xml:space="preserve"> un </w:t>
      </w:r>
      <w:proofErr w:type="spellStart"/>
      <w:r w:rsidRPr="00A022FB">
        <w:rPr>
          <w:rFonts w:eastAsia="Times New Roman" w:cs="Arial"/>
          <w:i/>
          <w:iCs/>
          <w:color w:val="000000" w:themeColor="text1"/>
          <w:sz w:val="22"/>
          <w:szCs w:val="22"/>
          <w:lang w:val="en-US"/>
        </w:rPr>
        <w:t>esempio</w:t>
      </w:r>
      <w:proofErr w:type="spellEnd"/>
      <w:r w:rsidRPr="00A022FB">
        <w:rPr>
          <w:rFonts w:eastAsia="Times New Roman" w:cs="Arial"/>
          <w:i/>
          <w:iCs/>
          <w:color w:val="000000" w:themeColor="text1"/>
          <w:sz w:val="22"/>
          <w:szCs w:val="22"/>
          <w:lang w:val="en-US"/>
        </w:rPr>
        <w:t xml:space="preserve"> di </w:t>
      </w:r>
      <w:proofErr w:type="spellStart"/>
      <w:r w:rsidRPr="00A022FB">
        <w:rPr>
          <w:rFonts w:eastAsia="Times New Roman" w:cs="Arial"/>
          <w:i/>
          <w:iCs/>
          <w:color w:val="000000" w:themeColor="text1"/>
          <w:sz w:val="22"/>
          <w:szCs w:val="22"/>
          <w:lang w:val="en-US"/>
        </w:rPr>
        <w:t>fusione</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tra</w:t>
      </w:r>
      <w:proofErr w:type="spellEnd"/>
      <w:r w:rsidRPr="00A022FB">
        <w:rPr>
          <w:rFonts w:eastAsia="Times New Roman" w:cs="Arial"/>
          <w:i/>
          <w:iCs/>
          <w:color w:val="000000" w:themeColor="text1"/>
          <w:sz w:val="22"/>
          <w:szCs w:val="22"/>
          <w:lang w:val="en-US"/>
        </w:rPr>
        <w:t xml:space="preserve"> design </w:t>
      </w:r>
      <w:proofErr w:type="spellStart"/>
      <w:r w:rsidRPr="00A022FB">
        <w:rPr>
          <w:rFonts w:eastAsia="Times New Roman" w:cs="Arial"/>
          <w:i/>
          <w:iCs/>
          <w:color w:val="000000" w:themeColor="text1"/>
          <w:sz w:val="22"/>
          <w:szCs w:val="22"/>
          <w:lang w:val="en-US"/>
        </w:rPr>
        <w:t>piatto</w:t>
      </w:r>
      <w:proofErr w:type="spellEnd"/>
      <w:r w:rsidRPr="00A022FB">
        <w:rPr>
          <w:rFonts w:eastAsia="Times New Roman" w:cs="Arial"/>
          <w:i/>
          <w:iCs/>
          <w:color w:val="000000" w:themeColor="text1"/>
          <w:sz w:val="22"/>
          <w:szCs w:val="22"/>
          <w:lang w:val="en-US"/>
        </w:rPr>
        <w:t xml:space="preserve"> e </w:t>
      </w:r>
      <w:proofErr w:type="spellStart"/>
      <w:r w:rsidRPr="00A022FB">
        <w:rPr>
          <w:rFonts w:eastAsia="Times New Roman" w:cs="Arial"/>
          <w:i/>
          <w:iCs/>
          <w:color w:val="000000" w:themeColor="text1"/>
          <w:sz w:val="22"/>
          <w:szCs w:val="22"/>
          <w:lang w:val="en-US"/>
        </w:rPr>
        <w:t>prestazioni</w:t>
      </w:r>
      <w:proofErr w:type="spellEnd"/>
      <w:r w:rsidRPr="00A022FB">
        <w:rPr>
          <w:rFonts w:eastAsia="Times New Roman" w:cs="Arial"/>
          <w:i/>
          <w:iCs/>
          <w:color w:val="000000" w:themeColor="text1"/>
          <w:sz w:val="22"/>
          <w:szCs w:val="22"/>
          <w:lang w:val="en-US"/>
        </w:rPr>
        <w:t xml:space="preserve"> di </w:t>
      </w:r>
      <w:proofErr w:type="spellStart"/>
      <w:r w:rsidRPr="00A022FB">
        <w:rPr>
          <w:rFonts w:eastAsia="Times New Roman" w:cs="Arial"/>
          <w:i/>
          <w:iCs/>
          <w:color w:val="000000" w:themeColor="text1"/>
          <w:sz w:val="22"/>
          <w:szCs w:val="22"/>
          <w:lang w:val="en-US"/>
        </w:rPr>
        <w:t>rilevamento</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eccezionali</w:t>
      </w:r>
      <w:proofErr w:type="spellEnd"/>
      <w:r w:rsidRPr="00A022FB">
        <w:rPr>
          <w:rFonts w:eastAsia="Times New Roman" w:cs="Arial"/>
          <w:i/>
          <w:iCs/>
          <w:color w:val="000000" w:themeColor="text1"/>
          <w:sz w:val="22"/>
          <w:szCs w:val="22"/>
          <w:lang w:val="en-US"/>
        </w:rPr>
        <w:t xml:space="preserve">. Grazie alla </w:t>
      </w:r>
      <w:proofErr w:type="spellStart"/>
      <w:r w:rsidRPr="00A022FB">
        <w:rPr>
          <w:rFonts w:eastAsia="Times New Roman" w:cs="Arial"/>
          <w:i/>
          <w:iCs/>
          <w:color w:val="000000" w:themeColor="text1"/>
          <w:sz w:val="22"/>
          <w:szCs w:val="22"/>
          <w:lang w:val="en-US"/>
        </w:rPr>
        <w:t>tecnologia</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PaPIRs</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rileva</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movimenti</w:t>
      </w:r>
      <w:proofErr w:type="spellEnd"/>
      <w:r w:rsidRPr="00A022FB">
        <w:rPr>
          <w:rFonts w:eastAsia="Times New Roman" w:cs="Arial"/>
          <w:i/>
          <w:iCs/>
          <w:color w:val="000000" w:themeColor="text1"/>
          <w:sz w:val="22"/>
          <w:szCs w:val="22"/>
          <w:lang w:val="en-US"/>
        </w:rPr>
        <w:t xml:space="preserve"> molto </w:t>
      </w:r>
      <w:proofErr w:type="spellStart"/>
      <w:r w:rsidRPr="00A022FB">
        <w:rPr>
          <w:rFonts w:eastAsia="Times New Roman" w:cs="Arial"/>
          <w:i/>
          <w:iCs/>
          <w:color w:val="000000" w:themeColor="text1"/>
          <w:sz w:val="22"/>
          <w:szCs w:val="22"/>
          <w:lang w:val="en-US"/>
        </w:rPr>
        <w:t>piccoli</w:t>
      </w:r>
      <w:proofErr w:type="spellEnd"/>
      <w:r w:rsidRPr="00A022FB">
        <w:rPr>
          <w:rFonts w:eastAsia="Times New Roman" w:cs="Arial"/>
          <w:i/>
          <w:iCs/>
          <w:color w:val="000000" w:themeColor="text1"/>
          <w:sz w:val="22"/>
          <w:szCs w:val="22"/>
          <w:lang w:val="en-US"/>
        </w:rPr>
        <w:t xml:space="preserve"> non solo di </w:t>
      </w:r>
      <w:proofErr w:type="spellStart"/>
      <w:r w:rsidRPr="00A022FB">
        <w:rPr>
          <w:rFonts w:eastAsia="Times New Roman" w:cs="Arial"/>
          <w:i/>
          <w:iCs/>
          <w:color w:val="000000" w:themeColor="text1"/>
          <w:sz w:val="22"/>
          <w:szCs w:val="22"/>
          <w:lang w:val="en-US"/>
        </w:rPr>
        <w:t>persone</w:t>
      </w:r>
      <w:proofErr w:type="spellEnd"/>
      <w:r w:rsidRPr="00A022FB">
        <w:rPr>
          <w:rFonts w:eastAsia="Times New Roman" w:cs="Arial"/>
          <w:i/>
          <w:iCs/>
          <w:color w:val="000000" w:themeColor="text1"/>
          <w:sz w:val="22"/>
          <w:szCs w:val="22"/>
          <w:lang w:val="en-US"/>
        </w:rPr>
        <w:t xml:space="preserve"> in </w:t>
      </w:r>
      <w:proofErr w:type="spellStart"/>
      <w:r w:rsidRPr="00A022FB">
        <w:rPr>
          <w:rFonts w:eastAsia="Times New Roman" w:cs="Arial"/>
          <w:i/>
          <w:iCs/>
          <w:color w:val="000000" w:themeColor="text1"/>
          <w:sz w:val="22"/>
          <w:szCs w:val="22"/>
          <w:lang w:val="en-US"/>
        </w:rPr>
        <w:t>movimento</w:t>
      </w:r>
      <w:proofErr w:type="spellEnd"/>
      <w:r w:rsidRPr="00A022FB">
        <w:rPr>
          <w:rFonts w:eastAsia="Times New Roman" w:cs="Arial"/>
          <w:i/>
          <w:iCs/>
          <w:color w:val="000000" w:themeColor="text1"/>
          <w:sz w:val="22"/>
          <w:szCs w:val="22"/>
          <w:lang w:val="en-US"/>
        </w:rPr>
        <w:t xml:space="preserve"> ma </w:t>
      </w:r>
      <w:proofErr w:type="spellStart"/>
      <w:r w:rsidRPr="00A022FB">
        <w:rPr>
          <w:rFonts w:eastAsia="Times New Roman" w:cs="Arial"/>
          <w:i/>
          <w:iCs/>
          <w:color w:val="000000" w:themeColor="text1"/>
          <w:sz w:val="22"/>
          <w:szCs w:val="22"/>
          <w:lang w:val="en-US"/>
        </w:rPr>
        <w:t>anche</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sedute</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su</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un'ampia</w:t>
      </w:r>
      <w:proofErr w:type="spellEnd"/>
      <w:r w:rsidRPr="00A022FB">
        <w:rPr>
          <w:rFonts w:eastAsia="Times New Roman" w:cs="Arial"/>
          <w:i/>
          <w:iCs/>
          <w:color w:val="000000" w:themeColor="text1"/>
          <w:sz w:val="22"/>
          <w:szCs w:val="22"/>
          <w:lang w:val="en-US"/>
        </w:rPr>
        <w:t xml:space="preserve"> area, ed è </w:t>
      </w:r>
      <w:proofErr w:type="spellStart"/>
      <w:r w:rsidRPr="00A022FB">
        <w:rPr>
          <w:rFonts w:eastAsia="Times New Roman" w:cs="Arial"/>
          <w:i/>
          <w:iCs/>
          <w:color w:val="000000" w:themeColor="text1"/>
          <w:sz w:val="22"/>
          <w:szCs w:val="22"/>
          <w:lang w:val="en-US"/>
        </w:rPr>
        <w:t>perfettamente</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adatto</w:t>
      </w:r>
      <w:proofErr w:type="spellEnd"/>
      <w:r w:rsidRPr="00A022FB">
        <w:rPr>
          <w:rFonts w:eastAsia="Times New Roman" w:cs="Arial"/>
          <w:i/>
          <w:iCs/>
          <w:color w:val="000000" w:themeColor="text1"/>
          <w:sz w:val="22"/>
          <w:szCs w:val="22"/>
          <w:lang w:val="en-US"/>
        </w:rPr>
        <w:t xml:space="preserve"> per </w:t>
      </w:r>
      <w:proofErr w:type="spellStart"/>
      <w:r w:rsidRPr="00A022FB">
        <w:rPr>
          <w:rFonts w:eastAsia="Times New Roman" w:cs="Arial"/>
          <w:i/>
          <w:iCs/>
          <w:color w:val="000000" w:themeColor="text1"/>
          <w:sz w:val="22"/>
          <w:szCs w:val="22"/>
          <w:lang w:val="en-US"/>
        </w:rPr>
        <w:t>applicazioni</w:t>
      </w:r>
      <w:proofErr w:type="spellEnd"/>
      <w:r w:rsidRPr="00A022FB">
        <w:rPr>
          <w:rFonts w:eastAsia="Times New Roman" w:cs="Arial"/>
          <w:i/>
          <w:iCs/>
          <w:color w:val="000000" w:themeColor="text1"/>
          <w:sz w:val="22"/>
          <w:szCs w:val="22"/>
          <w:lang w:val="en-US"/>
        </w:rPr>
        <w:t xml:space="preserve"> in </w:t>
      </w:r>
      <w:proofErr w:type="spellStart"/>
      <w:r w:rsidRPr="00A022FB">
        <w:rPr>
          <w:rFonts w:eastAsia="Times New Roman" w:cs="Arial"/>
          <w:i/>
          <w:iCs/>
          <w:color w:val="000000" w:themeColor="text1"/>
          <w:sz w:val="22"/>
          <w:szCs w:val="22"/>
          <w:lang w:val="en-US"/>
        </w:rPr>
        <w:t>uffici</w:t>
      </w:r>
      <w:proofErr w:type="spellEnd"/>
      <w:r w:rsidRPr="00A022FB">
        <w:rPr>
          <w:rFonts w:eastAsia="Times New Roman" w:cs="Arial"/>
          <w:i/>
          <w:iCs/>
          <w:color w:val="000000" w:themeColor="text1"/>
          <w:sz w:val="22"/>
          <w:szCs w:val="22"/>
          <w:lang w:val="en-US"/>
        </w:rPr>
        <w:t xml:space="preserve">, hotel o </w:t>
      </w:r>
      <w:proofErr w:type="spellStart"/>
      <w:r w:rsidRPr="00A022FB">
        <w:rPr>
          <w:rFonts w:eastAsia="Times New Roman" w:cs="Arial"/>
          <w:i/>
          <w:iCs/>
          <w:color w:val="000000" w:themeColor="text1"/>
          <w:sz w:val="22"/>
          <w:szCs w:val="22"/>
          <w:lang w:val="en-US"/>
        </w:rPr>
        <w:t>uffici</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pubblici</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afferma</w:t>
      </w:r>
      <w:proofErr w:type="spellEnd"/>
      <w:r w:rsidRPr="00A022FB">
        <w:rPr>
          <w:rFonts w:eastAsia="Times New Roman" w:cs="Arial"/>
          <w:i/>
          <w:iCs/>
          <w:color w:val="000000" w:themeColor="text1"/>
          <w:sz w:val="22"/>
          <w:szCs w:val="22"/>
          <w:lang w:val="en-US"/>
        </w:rPr>
        <w:t xml:space="preserve"> Robert Spiegler, Lead Product Manager Industrial Sensors. “</w:t>
      </w:r>
      <w:proofErr w:type="spellStart"/>
      <w:r w:rsidRPr="00A022FB">
        <w:rPr>
          <w:rFonts w:eastAsia="Times New Roman" w:cs="Arial"/>
          <w:i/>
          <w:iCs/>
          <w:color w:val="000000" w:themeColor="text1"/>
          <w:sz w:val="22"/>
          <w:szCs w:val="22"/>
          <w:lang w:val="en-US"/>
        </w:rPr>
        <w:t>Questo</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sensore</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combina</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un'estetica</w:t>
      </w:r>
      <w:proofErr w:type="spellEnd"/>
      <w:r w:rsidRPr="00A022FB">
        <w:rPr>
          <w:rFonts w:eastAsia="Times New Roman" w:cs="Arial"/>
          <w:i/>
          <w:iCs/>
          <w:color w:val="000000" w:themeColor="text1"/>
          <w:sz w:val="22"/>
          <w:szCs w:val="22"/>
          <w:lang w:val="en-US"/>
        </w:rPr>
        <w:t xml:space="preserve"> elegante e </w:t>
      </w:r>
      <w:proofErr w:type="spellStart"/>
      <w:r w:rsidRPr="00A022FB">
        <w:rPr>
          <w:rFonts w:eastAsia="Times New Roman" w:cs="Arial"/>
          <w:i/>
          <w:iCs/>
          <w:color w:val="000000" w:themeColor="text1"/>
          <w:sz w:val="22"/>
          <w:szCs w:val="22"/>
          <w:lang w:val="en-US"/>
        </w:rPr>
        <w:t>compatta</w:t>
      </w:r>
      <w:proofErr w:type="spellEnd"/>
      <w:r w:rsidRPr="00A022FB">
        <w:rPr>
          <w:rFonts w:eastAsia="Times New Roman" w:cs="Arial"/>
          <w:i/>
          <w:iCs/>
          <w:color w:val="000000" w:themeColor="text1"/>
          <w:sz w:val="22"/>
          <w:szCs w:val="22"/>
          <w:lang w:val="en-US"/>
        </w:rPr>
        <w:t xml:space="preserve"> con </w:t>
      </w:r>
      <w:proofErr w:type="spellStart"/>
      <w:r w:rsidRPr="00A022FB">
        <w:rPr>
          <w:rFonts w:eastAsia="Times New Roman" w:cs="Arial"/>
          <w:i/>
          <w:iCs/>
          <w:color w:val="000000" w:themeColor="text1"/>
          <w:sz w:val="22"/>
          <w:szCs w:val="22"/>
          <w:lang w:val="en-US"/>
        </w:rPr>
        <w:t>una</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sensibilità</w:t>
      </w:r>
      <w:proofErr w:type="spellEnd"/>
      <w:r w:rsidRPr="00A022FB">
        <w:rPr>
          <w:rFonts w:eastAsia="Times New Roman" w:cs="Arial"/>
          <w:i/>
          <w:iCs/>
          <w:color w:val="000000" w:themeColor="text1"/>
          <w:sz w:val="22"/>
          <w:szCs w:val="22"/>
          <w:lang w:val="en-US"/>
        </w:rPr>
        <w:t xml:space="preserve"> senza pari. </w:t>
      </w:r>
      <w:proofErr w:type="spellStart"/>
      <w:r w:rsidRPr="00A022FB">
        <w:rPr>
          <w:rFonts w:eastAsia="Times New Roman" w:cs="Arial"/>
          <w:i/>
          <w:iCs/>
          <w:color w:val="000000" w:themeColor="text1"/>
          <w:sz w:val="22"/>
          <w:szCs w:val="22"/>
          <w:lang w:val="en-US"/>
        </w:rPr>
        <w:t>Stabilisce</w:t>
      </w:r>
      <w:proofErr w:type="spellEnd"/>
      <w:r w:rsidRPr="00A022FB">
        <w:rPr>
          <w:rFonts w:eastAsia="Times New Roman" w:cs="Arial"/>
          <w:i/>
          <w:iCs/>
          <w:color w:val="000000" w:themeColor="text1"/>
          <w:sz w:val="22"/>
          <w:szCs w:val="22"/>
          <w:lang w:val="en-US"/>
        </w:rPr>
        <w:t xml:space="preserve"> un nuovo standard </w:t>
      </w:r>
      <w:proofErr w:type="spellStart"/>
      <w:r w:rsidRPr="00A022FB">
        <w:rPr>
          <w:rFonts w:eastAsia="Times New Roman" w:cs="Arial"/>
          <w:i/>
          <w:iCs/>
          <w:color w:val="000000" w:themeColor="text1"/>
          <w:sz w:val="22"/>
          <w:szCs w:val="22"/>
          <w:lang w:val="en-US"/>
        </w:rPr>
        <w:t>nel</w:t>
      </w:r>
      <w:proofErr w:type="spellEnd"/>
      <w:r w:rsidRPr="00A022FB">
        <w:rPr>
          <w:rFonts w:eastAsia="Times New Roman" w:cs="Arial"/>
          <w:i/>
          <w:iCs/>
          <w:color w:val="000000" w:themeColor="text1"/>
          <w:sz w:val="22"/>
          <w:szCs w:val="22"/>
          <w:lang w:val="en-US"/>
        </w:rPr>
        <w:t xml:space="preserve"> design del </w:t>
      </w:r>
      <w:proofErr w:type="spellStart"/>
      <w:r w:rsidRPr="00A022FB">
        <w:rPr>
          <w:rFonts w:eastAsia="Times New Roman" w:cs="Arial"/>
          <w:i/>
          <w:iCs/>
          <w:color w:val="000000" w:themeColor="text1"/>
          <w:sz w:val="22"/>
          <w:szCs w:val="22"/>
          <w:lang w:val="en-US"/>
        </w:rPr>
        <w:t>prodotto</w:t>
      </w:r>
      <w:proofErr w:type="spellEnd"/>
      <w:r w:rsidRPr="00A022FB">
        <w:rPr>
          <w:rFonts w:eastAsia="Times New Roman" w:cs="Arial"/>
          <w:i/>
          <w:iCs/>
          <w:color w:val="000000" w:themeColor="text1"/>
          <w:sz w:val="22"/>
          <w:szCs w:val="22"/>
          <w:lang w:val="en-US"/>
        </w:rPr>
        <w:t xml:space="preserve"> e </w:t>
      </w:r>
      <w:proofErr w:type="spellStart"/>
      <w:r w:rsidRPr="00A022FB">
        <w:rPr>
          <w:rFonts w:eastAsia="Times New Roman" w:cs="Arial"/>
          <w:i/>
          <w:iCs/>
          <w:color w:val="000000" w:themeColor="text1"/>
          <w:sz w:val="22"/>
          <w:szCs w:val="22"/>
          <w:lang w:val="en-US"/>
        </w:rPr>
        <w:t>nelle</w:t>
      </w:r>
      <w:proofErr w:type="spellEnd"/>
      <w:r w:rsidRPr="00A022FB">
        <w:rPr>
          <w:rFonts w:eastAsia="Times New Roman" w:cs="Arial"/>
          <w:i/>
          <w:iCs/>
          <w:color w:val="000000" w:themeColor="text1"/>
          <w:sz w:val="22"/>
          <w:szCs w:val="22"/>
          <w:lang w:val="en-US"/>
        </w:rPr>
        <w:t xml:space="preserve"> </w:t>
      </w:r>
      <w:proofErr w:type="spellStart"/>
      <w:r w:rsidRPr="00A022FB">
        <w:rPr>
          <w:rFonts w:eastAsia="Times New Roman" w:cs="Arial"/>
          <w:i/>
          <w:iCs/>
          <w:color w:val="000000" w:themeColor="text1"/>
          <w:sz w:val="22"/>
          <w:szCs w:val="22"/>
          <w:lang w:val="en-US"/>
        </w:rPr>
        <w:t>prestazioni</w:t>
      </w:r>
      <w:proofErr w:type="spellEnd"/>
      <w:r w:rsidRPr="00A022FB">
        <w:rPr>
          <w:rFonts w:eastAsia="Times New Roman" w:cs="Arial"/>
          <w:i/>
          <w:iCs/>
          <w:color w:val="000000" w:themeColor="text1"/>
          <w:sz w:val="22"/>
          <w:szCs w:val="22"/>
          <w:lang w:val="en-US"/>
        </w:rPr>
        <w:t xml:space="preserve"> di </w:t>
      </w:r>
      <w:proofErr w:type="spellStart"/>
      <w:r w:rsidRPr="00A022FB">
        <w:rPr>
          <w:rFonts w:eastAsia="Times New Roman" w:cs="Arial"/>
          <w:i/>
          <w:iCs/>
          <w:color w:val="000000" w:themeColor="text1"/>
          <w:sz w:val="22"/>
          <w:szCs w:val="22"/>
          <w:lang w:val="en-US"/>
        </w:rPr>
        <w:t>rilevamento</w:t>
      </w:r>
      <w:proofErr w:type="spellEnd"/>
      <w:r w:rsidRPr="00A022FB">
        <w:rPr>
          <w:rFonts w:eastAsia="Times New Roman" w:cs="Arial"/>
          <w:i/>
          <w:iCs/>
          <w:color w:val="000000" w:themeColor="text1"/>
          <w:sz w:val="22"/>
          <w:szCs w:val="22"/>
          <w:lang w:val="en-US"/>
        </w:rPr>
        <w:t>!”</w:t>
      </w:r>
    </w:p>
    <w:p w:rsidRPr="00A022FB" w:rsidR="00A022FB" w:rsidP="00A022FB" w:rsidRDefault="00A022FB" w14:paraId="2DCECDE2" w14:textId="77777777">
      <w:pPr>
        <w:spacing w:line="259" w:lineRule="auto"/>
        <w:rPr>
          <w:rFonts w:eastAsia="Times New Roman" w:cs="Arial"/>
          <w:color w:val="000000" w:themeColor="text1"/>
          <w:sz w:val="22"/>
          <w:szCs w:val="22"/>
          <w:lang w:val="en-US"/>
        </w:rPr>
      </w:pPr>
    </w:p>
    <w:p w:rsidRPr="00A022FB" w:rsidR="00A022FB" w:rsidP="00A022FB" w:rsidRDefault="00A022FB" w14:paraId="71BD3535" w14:textId="77777777">
      <w:pPr>
        <w:spacing w:line="259" w:lineRule="auto"/>
        <w:rPr>
          <w:rFonts w:eastAsia="Times New Roman" w:cs="Arial"/>
          <w:color w:val="000000" w:themeColor="text1"/>
          <w:sz w:val="22"/>
          <w:szCs w:val="22"/>
          <w:lang w:val="en-US"/>
        </w:rPr>
      </w:pPr>
      <w:proofErr w:type="spellStart"/>
      <w:r w:rsidRPr="00A022FB">
        <w:rPr>
          <w:rFonts w:eastAsia="Times New Roman" w:cs="Arial"/>
          <w:color w:val="000000" w:themeColor="text1"/>
          <w:sz w:val="22"/>
          <w:szCs w:val="22"/>
          <w:lang w:val="en-US"/>
        </w:rPr>
        <w:t>Questo</w:t>
      </w:r>
      <w:proofErr w:type="spellEnd"/>
      <w:r w:rsidRPr="00A022FB">
        <w:rPr>
          <w:rFonts w:eastAsia="Times New Roman" w:cs="Arial"/>
          <w:color w:val="000000" w:themeColor="text1"/>
          <w:sz w:val="22"/>
          <w:szCs w:val="22"/>
          <w:lang w:val="en-US"/>
        </w:rPr>
        <w:t xml:space="preserve"> ultimo </w:t>
      </w:r>
      <w:proofErr w:type="spellStart"/>
      <w:r w:rsidRPr="00A022FB">
        <w:rPr>
          <w:rFonts w:eastAsia="Times New Roman" w:cs="Arial"/>
          <w:b/>
          <w:bCs/>
          <w:color w:val="000000" w:themeColor="text1"/>
          <w:sz w:val="22"/>
          <w:szCs w:val="22"/>
          <w:lang w:val="en-US"/>
        </w:rPr>
        <w:t>tipo</w:t>
      </w:r>
      <w:proofErr w:type="spellEnd"/>
      <w:r w:rsidRPr="00A022FB">
        <w:rPr>
          <w:rFonts w:eastAsia="Times New Roman" w:cs="Arial"/>
          <w:b/>
          <w:bCs/>
          <w:color w:val="000000" w:themeColor="text1"/>
          <w:sz w:val="22"/>
          <w:szCs w:val="22"/>
          <w:lang w:val="en-US"/>
        </w:rPr>
        <w:t xml:space="preserve"> di </w:t>
      </w:r>
      <w:proofErr w:type="spellStart"/>
      <w:r w:rsidRPr="00A022FB">
        <w:rPr>
          <w:rFonts w:eastAsia="Times New Roman" w:cs="Arial"/>
          <w:b/>
          <w:bCs/>
          <w:color w:val="000000" w:themeColor="text1"/>
          <w:sz w:val="22"/>
          <w:szCs w:val="22"/>
          <w:lang w:val="en-US"/>
        </w:rPr>
        <w:t>rilevamento</w:t>
      </w:r>
      <w:proofErr w:type="spellEnd"/>
      <w:r w:rsidRPr="00A022FB">
        <w:rPr>
          <w:rFonts w:eastAsia="Times New Roman" w:cs="Arial"/>
          <w:b/>
          <w:bCs/>
          <w:color w:val="000000" w:themeColor="text1"/>
          <w:sz w:val="22"/>
          <w:szCs w:val="22"/>
          <w:lang w:val="en-US"/>
        </w:rPr>
        <w:t xml:space="preserve"> </w:t>
      </w:r>
      <w:proofErr w:type="spellStart"/>
      <w:r w:rsidRPr="00A022FB">
        <w:rPr>
          <w:rFonts w:eastAsia="Times New Roman" w:cs="Arial"/>
          <w:b/>
          <w:bCs/>
          <w:color w:val="000000" w:themeColor="text1"/>
          <w:sz w:val="22"/>
          <w:szCs w:val="22"/>
          <w:lang w:val="en-US"/>
        </w:rPr>
        <w:t>piatto</w:t>
      </w:r>
      <w:proofErr w:type="spellEnd"/>
      <w:r w:rsidRPr="00A022FB">
        <w:rPr>
          <w:rFonts w:eastAsia="Times New Roman" w:cs="Arial"/>
          <w:b/>
          <w:bCs/>
          <w:color w:val="000000" w:themeColor="text1"/>
          <w:sz w:val="22"/>
          <w:szCs w:val="22"/>
          <w:lang w:val="en-US"/>
        </w:rPr>
        <w:t xml:space="preserve"> e </w:t>
      </w:r>
      <w:proofErr w:type="spellStart"/>
      <w:r w:rsidRPr="00A022FB">
        <w:rPr>
          <w:rFonts w:eastAsia="Times New Roman" w:cs="Arial"/>
          <w:b/>
          <w:bCs/>
          <w:color w:val="000000" w:themeColor="text1"/>
          <w:sz w:val="22"/>
          <w:szCs w:val="22"/>
          <w:lang w:val="en-US"/>
        </w:rPr>
        <w:t>ampio</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rappresenta</w:t>
      </w:r>
      <w:proofErr w:type="spellEnd"/>
      <w:r w:rsidRPr="00A022FB">
        <w:rPr>
          <w:rFonts w:eastAsia="Times New Roman" w:cs="Arial"/>
          <w:color w:val="000000" w:themeColor="text1"/>
          <w:sz w:val="22"/>
          <w:szCs w:val="22"/>
          <w:lang w:val="en-US"/>
        </w:rPr>
        <w:t xml:space="preserve"> un </w:t>
      </w:r>
      <w:proofErr w:type="spellStart"/>
      <w:r w:rsidRPr="00A022FB">
        <w:rPr>
          <w:rFonts w:eastAsia="Times New Roman" w:cs="Arial"/>
          <w:b/>
          <w:bCs/>
          <w:color w:val="000000" w:themeColor="text1"/>
          <w:sz w:val="22"/>
          <w:szCs w:val="22"/>
          <w:lang w:val="en-US"/>
        </w:rPr>
        <w:t>significativo</w:t>
      </w:r>
      <w:proofErr w:type="spellEnd"/>
      <w:r w:rsidRPr="00A022FB">
        <w:rPr>
          <w:rFonts w:eastAsia="Times New Roman" w:cs="Arial"/>
          <w:b/>
          <w:bCs/>
          <w:color w:val="000000" w:themeColor="text1"/>
          <w:sz w:val="22"/>
          <w:szCs w:val="22"/>
          <w:lang w:val="en-US"/>
        </w:rPr>
        <w:t xml:space="preserve"> </w:t>
      </w:r>
      <w:proofErr w:type="spellStart"/>
      <w:r w:rsidRPr="00A022FB">
        <w:rPr>
          <w:rFonts w:eastAsia="Times New Roman" w:cs="Arial"/>
          <w:b/>
          <w:bCs/>
          <w:color w:val="000000" w:themeColor="text1"/>
          <w:sz w:val="22"/>
          <w:szCs w:val="22"/>
          <w:lang w:val="en-US"/>
        </w:rPr>
        <w:t>passo</w:t>
      </w:r>
      <w:proofErr w:type="spellEnd"/>
      <w:r w:rsidRPr="00A022FB">
        <w:rPr>
          <w:rFonts w:eastAsia="Times New Roman" w:cs="Arial"/>
          <w:b/>
          <w:bCs/>
          <w:color w:val="000000" w:themeColor="text1"/>
          <w:sz w:val="22"/>
          <w:szCs w:val="22"/>
          <w:lang w:val="en-US"/>
        </w:rPr>
        <w:t xml:space="preserve"> avanti </w:t>
      </w:r>
      <w:proofErr w:type="spellStart"/>
      <w:r w:rsidRPr="00A022FB">
        <w:rPr>
          <w:rFonts w:eastAsia="Times New Roman" w:cs="Arial"/>
          <w:b/>
          <w:bCs/>
          <w:color w:val="000000" w:themeColor="text1"/>
          <w:sz w:val="22"/>
          <w:szCs w:val="22"/>
          <w:lang w:val="en-US"/>
        </w:rPr>
        <w:t>nella</w:t>
      </w:r>
      <w:proofErr w:type="spellEnd"/>
      <w:r w:rsidRPr="00A022FB">
        <w:rPr>
          <w:rFonts w:eastAsia="Times New Roman" w:cs="Arial"/>
          <w:b/>
          <w:bCs/>
          <w:color w:val="000000" w:themeColor="text1"/>
          <w:sz w:val="22"/>
          <w:szCs w:val="22"/>
          <w:lang w:val="en-US"/>
        </w:rPr>
        <w:t xml:space="preserve"> </w:t>
      </w:r>
      <w:proofErr w:type="spellStart"/>
      <w:r w:rsidRPr="00A022FB">
        <w:rPr>
          <w:rFonts w:eastAsia="Times New Roman" w:cs="Arial"/>
          <w:b/>
          <w:bCs/>
          <w:color w:val="000000" w:themeColor="text1"/>
          <w:sz w:val="22"/>
          <w:szCs w:val="22"/>
          <w:lang w:val="en-US"/>
        </w:rPr>
        <w:t>tecnologia</w:t>
      </w:r>
      <w:proofErr w:type="spellEnd"/>
      <w:r w:rsidRPr="00A022FB">
        <w:rPr>
          <w:rFonts w:eastAsia="Times New Roman" w:cs="Arial"/>
          <w:b/>
          <w:bCs/>
          <w:color w:val="000000" w:themeColor="text1"/>
          <w:sz w:val="22"/>
          <w:szCs w:val="22"/>
          <w:lang w:val="en-US"/>
        </w:rPr>
        <w:t xml:space="preserve"> </w:t>
      </w:r>
      <w:proofErr w:type="spellStart"/>
      <w:r w:rsidRPr="00A022FB">
        <w:rPr>
          <w:rFonts w:eastAsia="Times New Roman" w:cs="Arial"/>
          <w:b/>
          <w:bCs/>
          <w:color w:val="000000" w:themeColor="text1"/>
          <w:sz w:val="22"/>
          <w:szCs w:val="22"/>
          <w:lang w:val="en-US"/>
        </w:rPr>
        <w:t>dei</w:t>
      </w:r>
      <w:proofErr w:type="spellEnd"/>
      <w:r w:rsidRPr="00A022FB">
        <w:rPr>
          <w:rFonts w:eastAsia="Times New Roman" w:cs="Arial"/>
          <w:b/>
          <w:bCs/>
          <w:color w:val="000000" w:themeColor="text1"/>
          <w:sz w:val="22"/>
          <w:szCs w:val="22"/>
          <w:lang w:val="en-US"/>
        </w:rPr>
        <w:t xml:space="preserve"> </w:t>
      </w:r>
      <w:proofErr w:type="spellStart"/>
      <w:r w:rsidRPr="00A022FB">
        <w:rPr>
          <w:rFonts w:eastAsia="Times New Roman" w:cs="Arial"/>
          <w:b/>
          <w:bCs/>
          <w:color w:val="000000" w:themeColor="text1"/>
          <w:sz w:val="22"/>
          <w:szCs w:val="22"/>
          <w:lang w:val="en-US"/>
        </w:rPr>
        <w:t>sensori</w:t>
      </w:r>
      <w:proofErr w:type="spellEnd"/>
      <w:r w:rsidRPr="00A022FB">
        <w:rPr>
          <w:rFonts w:eastAsia="Times New Roman" w:cs="Arial"/>
          <w:b/>
          <w:bCs/>
          <w:color w:val="000000" w:themeColor="text1"/>
          <w:sz w:val="22"/>
          <w:szCs w:val="22"/>
          <w:lang w:val="en-US"/>
        </w:rPr>
        <w:t xml:space="preserve"> PIR</w:t>
      </w:r>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stabilendo</w:t>
      </w:r>
      <w:proofErr w:type="spellEnd"/>
      <w:r w:rsidRPr="00A022FB">
        <w:rPr>
          <w:rFonts w:eastAsia="Times New Roman" w:cs="Arial"/>
          <w:color w:val="000000" w:themeColor="text1"/>
          <w:sz w:val="22"/>
          <w:szCs w:val="22"/>
          <w:lang w:val="en-US"/>
        </w:rPr>
        <w:t xml:space="preserve"> un nuovo standard in termini di </w:t>
      </w:r>
      <w:proofErr w:type="spellStart"/>
      <w:r w:rsidRPr="00A022FB">
        <w:rPr>
          <w:rFonts w:eastAsia="Times New Roman" w:cs="Arial"/>
          <w:color w:val="000000" w:themeColor="text1"/>
          <w:sz w:val="22"/>
          <w:szCs w:val="22"/>
          <w:lang w:val="en-US"/>
        </w:rPr>
        <w:t>estetica</w:t>
      </w:r>
      <w:proofErr w:type="spellEnd"/>
      <w:r w:rsidRPr="00A022FB">
        <w:rPr>
          <w:rFonts w:eastAsia="Times New Roman" w:cs="Arial"/>
          <w:color w:val="000000" w:themeColor="text1"/>
          <w:sz w:val="22"/>
          <w:szCs w:val="22"/>
          <w:lang w:val="en-US"/>
        </w:rPr>
        <w:t xml:space="preserve">, </w:t>
      </w:r>
      <w:proofErr w:type="spellStart"/>
      <w:r w:rsidRPr="00A022FB">
        <w:rPr>
          <w:rFonts w:eastAsia="Times New Roman" w:cs="Arial"/>
          <w:color w:val="000000" w:themeColor="text1"/>
          <w:sz w:val="22"/>
          <w:szCs w:val="22"/>
          <w:lang w:val="en-US"/>
        </w:rPr>
        <w:t>sensibilità</w:t>
      </w:r>
      <w:proofErr w:type="spellEnd"/>
      <w:r w:rsidRPr="00A022FB">
        <w:rPr>
          <w:rFonts w:eastAsia="Times New Roman" w:cs="Arial"/>
          <w:color w:val="000000" w:themeColor="text1"/>
          <w:sz w:val="22"/>
          <w:szCs w:val="22"/>
          <w:lang w:val="en-US"/>
        </w:rPr>
        <w:t xml:space="preserve"> e </w:t>
      </w:r>
      <w:proofErr w:type="spellStart"/>
      <w:r w:rsidRPr="00A022FB">
        <w:rPr>
          <w:rFonts w:eastAsia="Times New Roman" w:cs="Arial"/>
          <w:color w:val="000000" w:themeColor="text1"/>
          <w:sz w:val="22"/>
          <w:szCs w:val="22"/>
          <w:lang w:val="en-US"/>
        </w:rPr>
        <w:t>facilità</w:t>
      </w:r>
      <w:proofErr w:type="spellEnd"/>
      <w:r w:rsidRPr="00A022FB">
        <w:rPr>
          <w:rFonts w:eastAsia="Times New Roman" w:cs="Arial"/>
          <w:color w:val="000000" w:themeColor="text1"/>
          <w:sz w:val="22"/>
          <w:szCs w:val="22"/>
          <w:lang w:val="en-US"/>
        </w:rPr>
        <w:t xml:space="preserve"> di </w:t>
      </w:r>
      <w:proofErr w:type="spellStart"/>
      <w:r w:rsidRPr="00A022FB">
        <w:rPr>
          <w:rFonts w:eastAsia="Times New Roman" w:cs="Arial"/>
          <w:color w:val="000000" w:themeColor="text1"/>
          <w:sz w:val="22"/>
          <w:szCs w:val="22"/>
          <w:lang w:val="en-US"/>
        </w:rPr>
        <w:t>installazione</w:t>
      </w:r>
      <w:proofErr w:type="spellEnd"/>
      <w:r w:rsidRPr="00A022FB">
        <w:rPr>
          <w:rFonts w:eastAsia="Times New Roman" w:cs="Arial"/>
          <w:color w:val="000000" w:themeColor="text1"/>
          <w:sz w:val="22"/>
          <w:szCs w:val="22"/>
          <w:lang w:val="en-US"/>
        </w:rPr>
        <w:t>.</w:t>
      </w:r>
    </w:p>
    <w:p w:rsidRPr="00A022FB" w:rsidR="00A022FB" w:rsidP="00A022FB" w:rsidRDefault="00A022FB" w14:paraId="02AF37DB" w14:textId="5D3366DE">
      <w:pPr>
        <w:spacing w:line="259" w:lineRule="auto"/>
      </w:pPr>
      <w:r w:rsidRPr="1DCF4F77" w:rsidR="00A022FB">
        <w:rPr>
          <w:rFonts w:eastAsia="Times New Roman" w:cs="Arial"/>
          <w:color w:val="000000" w:themeColor="text1" w:themeTint="FF" w:themeShade="FF"/>
          <w:sz w:val="22"/>
          <w:szCs w:val="22"/>
          <w:lang w:val="en-US"/>
        </w:rPr>
        <w:t xml:space="preserve">Le </w:t>
      </w:r>
      <w:r w:rsidRPr="1DCF4F77" w:rsidR="00A022FB">
        <w:rPr>
          <w:rFonts w:eastAsia="Times New Roman" w:cs="Arial"/>
          <w:color w:val="000000" w:themeColor="text1" w:themeTint="FF" w:themeShade="FF"/>
          <w:sz w:val="22"/>
          <w:szCs w:val="22"/>
          <w:lang w:val="en-US"/>
        </w:rPr>
        <w:t>capacità</w:t>
      </w:r>
      <w:r w:rsidRPr="1DCF4F77" w:rsidR="00A022FB">
        <w:rPr>
          <w:rFonts w:eastAsia="Times New Roman" w:cs="Arial"/>
          <w:color w:val="000000" w:themeColor="text1" w:themeTint="FF" w:themeShade="FF"/>
          <w:sz w:val="22"/>
          <w:szCs w:val="22"/>
          <w:lang w:val="en-US"/>
        </w:rPr>
        <w:t xml:space="preserve"> del </w:t>
      </w:r>
      <w:r w:rsidRPr="1DCF4F77" w:rsidR="00A022FB">
        <w:rPr>
          <w:rFonts w:eastAsia="Times New Roman" w:cs="Arial"/>
          <w:color w:val="000000" w:themeColor="text1" w:themeTint="FF" w:themeShade="FF"/>
          <w:sz w:val="22"/>
          <w:szCs w:val="22"/>
          <w:lang w:val="en-US"/>
        </w:rPr>
        <w:t>sensore</w:t>
      </w:r>
      <w:r w:rsidRPr="1DCF4F77" w:rsidR="00A022FB">
        <w:rPr>
          <w:rFonts w:eastAsia="Times New Roman" w:cs="Arial"/>
          <w:color w:val="000000" w:themeColor="text1" w:themeTint="FF" w:themeShade="FF"/>
          <w:sz w:val="22"/>
          <w:szCs w:val="22"/>
          <w:lang w:val="en-US"/>
        </w:rPr>
        <w:t xml:space="preserve"> PIR per </w:t>
      </w:r>
      <w:r w:rsidRPr="1DCF4F77" w:rsidR="00A022FB">
        <w:rPr>
          <w:rFonts w:eastAsia="Times New Roman" w:cs="Arial"/>
          <w:color w:val="000000" w:themeColor="text1" w:themeTint="FF" w:themeShade="FF"/>
          <w:sz w:val="22"/>
          <w:szCs w:val="22"/>
          <w:lang w:val="en-US"/>
        </w:rPr>
        <w:t>i</w:t>
      </w:r>
      <w:r w:rsidRPr="1DCF4F77" w:rsidR="00A022FB">
        <w:rPr>
          <w:rFonts w:eastAsia="Times New Roman" w:cs="Arial"/>
          <w:color w:val="000000" w:themeColor="text1" w:themeTint="FF" w:themeShade="FF"/>
          <w:sz w:val="22"/>
          <w:szCs w:val="22"/>
          <w:lang w:val="en-US"/>
        </w:rPr>
        <w:t xml:space="preserve"> </w:t>
      </w:r>
      <w:r w:rsidRPr="1DCF4F77" w:rsidR="00A022FB">
        <w:rPr>
          <w:rFonts w:eastAsia="Times New Roman" w:cs="Arial"/>
          <w:color w:val="000000" w:themeColor="text1" w:themeTint="FF" w:themeShade="FF"/>
          <w:sz w:val="22"/>
          <w:szCs w:val="22"/>
          <w:lang w:val="en-US"/>
        </w:rPr>
        <w:t>movimenti</w:t>
      </w:r>
      <w:r w:rsidRPr="1DCF4F77" w:rsidR="00A022FB">
        <w:rPr>
          <w:rFonts w:eastAsia="Times New Roman" w:cs="Arial"/>
          <w:color w:val="000000" w:themeColor="text1" w:themeTint="FF" w:themeShade="FF"/>
          <w:sz w:val="22"/>
          <w:szCs w:val="22"/>
          <w:lang w:val="en-US"/>
        </w:rPr>
        <w:t xml:space="preserve"> </w:t>
      </w:r>
      <w:r w:rsidRPr="1DCF4F77" w:rsidR="00A022FB">
        <w:rPr>
          <w:rFonts w:eastAsia="Times New Roman" w:cs="Arial"/>
          <w:color w:val="000000" w:themeColor="text1" w:themeTint="FF" w:themeShade="FF"/>
          <w:sz w:val="22"/>
          <w:szCs w:val="22"/>
          <w:lang w:val="en-US"/>
        </w:rPr>
        <w:t>tangenziali</w:t>
      </w:r>
      <w:r w:rsidRPr="1DCF4F77" w:rsidR="00A022FB">
        <w:rPr>
          <w:rFonts w:eastAsia="Times New Roman" w:cs="Arial"/>
          <w:color w:val="000000" w:themeColor="text1" w:themeTint="FF" w:themeShade="FF"/>
          <w:sz w:val="22"/>
          <w:szCs w:val="22"/>
          <w:lang w:val="en-US"/>
        </w:rPr>
        <w:t xml:space="preserve">, </w:t>
      </w:r>
      <w:r w:rsidRPr="1DCF4F77" w:rsidR="00A022FB">
        <w:rPr>
          <w:rFonts w:eastAsia="Times New Roman" w:cs="Arial"/>
          <w:color w:val="000000" w:themeColor="text1" w:themeTint="FF" w:themeShade="FF"/>
          <w:sz w:val="22"/>
          <w:szCs w:val="22"/>
          <w:lang w:val="en-US"/>
        </w:rPr>
        <w:t>radiali</w:t>
      </w:r>
      <w:r w:rsidRPr="1DCF4F77" w:rsidR="00A022FB">
        <w:rPr>
          <w:rFonts w:eastAsia="Times New Roman" w:cs="Arial"/>
          <w:color w:val="000000" w:themeColor="text1" w:themeTint="FF" w:themeShade="FF"/>
          <w:sz w:val="22"/>
          <w:szCs w:val="22"/>
          <w:lang w:val="en-US"/>
        </w:rPr>
        <w:t xml:space="preserve"> e </w:t>
      </w:r>
      <w:r w:rsidRPr="1DCF4F77" w:rsidR="00A022FB">
        <w:rPr>
          <w:rFonts w:eastAsia="Times New Roman" w:cs="Arial"/>
          <w:color w:val="000000" w:themeColor="text1" w:themeTint="FF" w:themeShade="FF"/>
          <w:sz w:val="22"/>
          <w:szCs w:val="22"/>
          <w:lang w:val="en-US"/>
        </w:rPr>
        <w:t>minori</w:t>
      </w:r>
      <w:r w:rsidRPr="1DCF4F77" w:rsidR="00A022FB">
        <w:rPr>
          <w:rFonts w:eastAsia="Times New Roman" w:cs="Arial"/>
          <w:color w:val="000000" w:themeColor="text1" w:themeTint="FF" w:themeShade="FF"/>
          <w:sz w:val="22"/>
          <w:szCs w:val="22"/>
          <w:lang w:val="en-US"/>
        </w:rPr>
        <w:t xml:space="preserve"> sono state </w:t>
      </w:r>
      <w:r w:rsidRPr="1DCF4F77" w:rsidR="00A022FB">
        <w:rPr>
          <w:rFonts w:eastAsia="Times New Roman" w:cs="Arial"/>
          <w:color w:val="000000" w:themeColor="text1" w:themeTint="FF" w:themeShade="FF"/>
          <w:sz w:val="22"/>
          <w:szCs w:val="22"/>
          <w:lang w:val="en-US"/>
        </w:rPr>
        <w:t>ampiamente</w:t>
      </w:r>
      <w:r w:rsidRPr="1DCF4F77" w:rsidR="00A022FB">
        <w:rPr>
          <w:rFonts w:eastAsia="Times New Roman" w:cs="Arial"/>
          <w:color w:val="000000" w:themeColor="text1" w:themeTint="FF" w:themeShade="FF"/>
          <w:sz w:val="22"/>
          <w:szCs w:val="22"/>
          <w:lang w:val="en-US"/>
        </w:rPr>
        <w:t xml:space="preserve"> testate </w:t>
      </w:r>
      <w:r w:rsidRPr="1DCF4F77" w:rsidR="00A022FB">
        <w:rPr>
          <w:rFonts w:eastAsia="Times New Roman" w:cs="Arial"/>
          <w:color w:val="000000" w:themeColor="text1" w:themeTint="FF" w:themeShade="FF"/>
          <w:sz w:val="22"/>
          <w:szCs w:val="22"/>
          <w:lang w:val="en-US"/>
        </w:rPr>
        <w:t>nei</w:t>
      </w:r>
      <w:r w:rsidRPr="1DCF4F77" w:rsidR="00A022FB">
        <w:rPr>
          <w:rFonts w:eastAsia="Times New Roman" w:cs="Arial"/>
          <w:color w:val="000000" w:themeColor="text1" w:themeTint="FF" w:themeShade="FF"/>
          <w:sz w:val="22"/>
          <w:szCs w:val="22"/>
          <w:lang w:val="en-US"/>
        </w:rPr>
        <w:t xml:space="preserve"> </w:t>
      </w:r>
      <w:r w:rsidRPr="1DCF4F77" w:rsidR="00A022FB">
        <w:rPr>
          <w:rFonts w:eastAsia="Times New Roman" w:cs="Arial"/>
          <w:color w:val="000000" w:themeColor="text1" w:themeTint="FF" w:themeShade="FF"/>
          <w:sz w:val="22"/>
          <w:szCs w:val="22"/>
          <w:lang w:val="en-US"/>
        </w:rPr>
        <w:t>laboratori</w:t>
      </w:r>
      <w:r w:rsidRPr="1DCF4F77" w:rsidR="00A022FB">
        <w:rPr>
          <w:rFonts w:eastAsia="Times New Roman" w:cs="Arial"/>
          <w:color w:val="000000" w:themeColor="text1" w:themeTint="FF" w:themeShade="FF"/>
          <w:sz w:val="22"/>
          <w:szCs w:val="22"/>
          <w:lang w:val="en-US"/>
        </w:rPr>
        <w:t xml:space="preserve"> Panasonic in </w:t>
      </w:r>
      <w:r w:rsidRPr="1DCF4F77" w:rsidR="00A022FB">
        <w:rPr>
          <w:rFonts w:eastAsia="Times New Roman" w:cs="Arial"/>
          <w:color w:val="000000" w:themeColor="text1" w:themeTint="FF" w:themeShade="FF"/>
          <w:sz w:val="22"/>
          <w:szCs w:val="22"/>
          <w:lang w:val="en-US"/>
        </w:rPr>
        <w:t>Giappone</w:t>
      </w:r>
      <w:r w:rsidRPr="1DCF4F77" w:rsidR="00A022FB">
        <w:rPr>
          <w:rFonts w:eastAsia="Times New Roman" w:cs="Arial"/>
          <w:color w:val="000000" w:themeColor="text1" w:themeTint="FF" w:themeShade="FF"/>
          <w:sz w:val="22"/>
          <w:szCs w:val="22"/>
          <w:lang w:val="en-US"/>
        </w:rPr>
        <w:t xml:space="preserve"> secondo le </w:t>
      </w:r>
      <w:r w:rsidRPr="1DCF4F77" w:rsidR="00A022FB">
        <w:rPr>
          <w:rFonts w:eastAsia="Times New Roman" w:cs="Arial"/>
          <w:color w:val="000000" w:themeColor="text1" w:themeTint="FF" w:themeShade="FF"/>
          <w:sz w:val="22"/>
          <w:szCs w:val="22"/>
          <w:lang w:val="en-US"/>
        </w:rPr>
        <w:t>norme</w:t>
      </w:r>
      <w:r w:rsidRPr="1DCF4F77" w:rsidR="00A022FB">
        <w:rPr>
          <w:rFonts w:eastAsia="Times New Roman" w:cs="Arial"/>
          <w:color w:val="000000" w:themeColor="text1" w:themeTint="FF" w:themeShade="FF"/>
          <w:sz w:val="22"/>
          <w:szCs w:val="22"/>
          <w:lang w:val="en-US"/>
        </w:rPr>
        <w:t xml:space="preserve"> di </w:t>
      </w:r>
      <w:r w:rsidRPr="1DCF4F77" w:rsidR="00A022FB">
        <w:rPr>
          <w:rFonts w:eastAsia="Times New Roman" w:cs="Arial"/>
          <w:color w:val="000000" w:themeColor="text1" w:themeTint="FF" w:themeShade="FF"/>
          <w:sz w:val="22"/>
          <w:szCs w:val="22"/>
          <w:lang w:val="en-US"/>
        </w:rPr>
        <w:t>misurazione</w:t>
      </w:r>
      <w:r w:rsidRPr="1DCF4F77" w:rsidR="00A022FB">
        <w:rPr>
          <w:rFonts w:eastAsia="Times New Roman" w:cs="Arial"/>
          <w:color w:val="000000" w:themeColor="text1" w:themeTint="FF" w:themeShade="FF"/>
          <w:sz w:val="22"/>
          <w:szCs w:val="22"/>
          <w:lang w:val="en-US"/>
        </w:rPr>
        <w:t xml:space="preserve"> e test </w:t>
      </w:r>
      <w:r w:rsidRPr="1DCF4F77" w:rsidR="00A022FB">
        <w:rPr>
          <w:rFonts w:eastAsia="Times New Roman" w:cs="Arial"/>
          <w:color w:val="000000" w:themeColor="text1" w:themeTint="FF" w:themeShade="FF"/>
          <w:sz w:val="22"/>
          <w:szCs w:val="22"/>
          <w:lang w:val="en-US"/>
        </w:rPr>
        <w:t>standardizzate</w:t>
      </w:r>
      <w:r w:rsidRPr="1DCF4F77" w:rsidR="00A022FB">
        <w:rPr>
          <w:rFonts w:eastAsia="Times New Roman" w:cs="Arial"/>
          <w:color w:val="000000" w:themeColor="text1" w:themeTint="FF" w:themeShade="FF"/>
          <w:sz w:val="22"/>
          <w:szCs w:val="22"/>
          <w:lang w:val="en-US"/>
        </w:rPr>
        <w:t xml:space="preserve"> IEC63180. Se </w:t>
      </w:r>
      <w:r w:rsidRPr="1DCF4F77" w:rsidR="00A022FB">
        <w:rPr>
          <w:rFonts w:eastAsia="Times New Roman" w:cs="Arial"/>
          <w:color w:val="000000" w:themeColor="text1" w:themeTint="FF" w:themeShade="FF"/>
          <w:sz w:val="22"/>
          <w:szCs w:val="22"/>
          <w:lang w:val="en-US"/>
        </w:rPr>
        <w:t>siete</w:t>
      </w:r>
      <w:r w:rsidRPr="1DCF4F77" w:rsidR="00A022FB">
        <w:rPr>
          <w:rFonts w:eastAsia="Times New Roman" w:cs="Arial"/>
          <w:color w:val="000000" w:themeColor="text1" w:themeTint="FF" w:themeShade="FF"/>
          <w:sz w:val="22"/>
          <w:szCs w:val="22"/>
          <w:lang w:val="en-US"/>
        </w:rPr>
        <w:t xml:space="preserve"> </w:t>
      </w:r>
      <w:r w:rsidRPr="1DCF4F77" w:rsidR="00A022FB">
        <w:rPr>
          <w:rFonts w:eastAsia="Times New Roman" w:cs="Arial"/>
          <w:color w:val="000000" w:themeColor="text1" w:themeTint="FF" w:themeShade="FF"/>
          <w:sz w:val="22"/>
          <w:szCs w:val="22"/>
          <w:lang w:val="en-US"/>
        </w:rPr>
        <w:t>interessati</w:t>
      </w:r>
      <w:r w:rsidRPr="1DCF4F77" w:rsidR="00A022FB">
        <w:rPr>
          <w:rFonts w:eastAsia="Times New Roman" w:cs="Arial"/>
          <w:color w:val="000000" w:themeColor="text1" w:themeTint="FF" w:themeShade="FF"/>
          <w:sz w:val="22"/>
          <w:szCs w:val="22"/>
          <w:lang w:val="en-US"/>
        </w:rPr>
        <w:t xml:space="preserve"> ai </w:t>
      </w:r>
      <w:r w:rsidRPr="1DCF4F77" w:rsidR="00A022FB">
        <w:rPr>
          <w:rFonts w:eastAsia="Times New Roman" w:cs="Arial"/>
          <w:color w:val="000000" w:themeColor="text1" w:themeTint="FF" w:themeShade="FF"/>
          <w:sz w:val="22"/>
          <w:szCs w:val="22"/>
          <w:lang w:val="en-US"/>
        </w:rPr>
        <w:t>risultati</w:t>
      </w:r>
      <w:r w:rsidRPr="1DCF4F77" w:rsidR="00A022FB">
        <w:rPr>
          <w:rFonts w:eastAsia="Times New Roman" w:cs="Arial"/>
          <w:color w:val="000000" w:themeColor="text1" w:themeTint="FF" w:themeShade="FF"/>
          <w:sz w:val="22"/>
          <w:szCs w:val="22"/>
          <w:lang w:val="en-US"/>
        </w:rPr>
        <w:t xml:space="preserve"> </w:t>
      </w:r>
      <w:r w:rsidRPr="1DCF4F77" w:rsidR="00A022FB">
        <w:rPr>
          <w:rFonts w:eastAsia="Times New Roman" w:cs="Arial"/>
          <w:color w:val="000000" w:themeColor="text1" w:themeTint="FF" w:themeShade="FF"/>
          <w:sz w:val="22"/>
          <w:szCs w:val="22"/>
          <w:lang w:val="en-US"/>
        </w:rPr>
        <w:t>dettagliati</w:t>
      </w:r>
      <w:r w:rsidRPr="1DCF4F77" w:rsidR="00A022FB">
        <w:rPr>
          <w:rFonts w:eastAsia="Times New Roman" w:cs="Arial"/>
          <w:color w:val="000000" w:themeColor="text1" w:themeTint="FF" w:themeShade="FF"/>
          <w:sz w:val="22"/>
          <w:szCs w:val="22"/>
          <w:lang w:val="en-US"/>
        </w:rPr>
        <w:t xml:space="preserve"> e alle procedure di test, </w:t>
      </w:r>
      <w:r w:rsidRPr="1DCF4F77" w:rsidR="00A022FB">
        <w:rPr>
          <w:rFonts w:eastAsia="Times New Roman" w:cs="Arial"/>
          <w:color w:val="000000" w:themeColor="text1" w:themeTint="FF" w:themeShade="FF"/>
          <w:sz w:val="22"/>
          <w:szCs w:val="22"/>
          <w:lang w:val="en-US"/>
        </w:rPr>
        <w:t>rivolgetevi</w:t>
      </w:r>
      <w:r w:rsidRPr="1DCF4F77" w:rsidR="00A022FB">
        <w:rPr>
          <w:rFonts w:eastAsia="Times New Roman" w:cs="Arial"/>
          <w:color w:val="000000" w:themeColor="text1" w:themeTint="FF" w:themeShade="FF"/>
          <w:sz w:val="22"/>
          <w:szCs w:val="22"/>
          <w:lang w:val="en-US"/>
        </w:rPr>
        <w:t xml:space="preserve"> a Panasonic Industry </w:t>
      </w:r>
      <w:r w:rsidRPr="1DCF4F77" w:rsidR="00A022FB">
        <w:rPr>
          <w:rFonts w:eastAsia="Times New Roman" w:cs="Arial"/>
          <w:color w:val="000000" w:themeColor="text1" w:themeTint="FF" w:themeShade="FF"/>
          <w:sz w:val="22"/>
          <w:szCs w:val="22"/>
          <w:lang w:val="en-US"/>
        </w:rPr>
        <w:t>all'</w:t>
      </w:r>
      <w:hyperlink r:id="R3ca9c83e535d4cd7">
        <w:r w:rsidRPr="1DCF4F77" w:rsidR="00A022FB">
          <w:rPr>
            <w:rStyle w:val="Hyperlink"/>
            <w:rFonts w:eastAsia="Times New Roman" w:cs="Arial"/>
            <w:sz w:val="22"/>
            <w:szCs w:val="22"/>
            <w:lang w:val="en-US"/>
          </w:rPr>
          <w:t>Embedded</w:t>
        </w:r>
        <w:r w:rsidRPr="1DCF4F77" w:rsidR="00A022FB">
          <w:rPr>
            <w:rStyle w:val="Hyperlink"/>
            <w:rFonts w:eastAsia="Times New Roman" w:cs="Arial"/>
            <w:sz w:val="22"/>
            <w:szCs w:val="22"/>
            <w:lang w:val="en-US"/>
          </w:rPr>
          <w:t xml:space="preserve"> World</w:t>
        </w:r>
      </w:hyperlink>
      <w:r w:rsidRPr="1DCF4F77" w:rsidR="00A022FB">
        <w:rPr>
          <w:rFonts w:eastAsia="Times New Roman" w:cs="Arial"/>
          <w:color w:val="000000" w:themeColor="text1" w:themeTint="FF" w:themeShade="FF"/>
          <w:sz w:val="22"/>
          <w:szCs w:val="22"/>
          <w:lang w:val="en-US"/>
        </w:rPr>
        <w:t xml:space="preserve">, dal 10 al 12 </w:t>
      </w:r>
      <w:r w:rsidRPr="1DCF4F77" w:rsidR="00A022FB">
        <w:rPr>
          <w:rFonts w:eastAsia="Times New Roman" w:cs="Arial"/>
          <w:color w:val="000000" w:themeColor="text1" w:themeTint="FF" w:themeShade="FF"/>
          <w:sz w:val="22"/>
          <w:szCs w:val="22"/>
          <w:lang w:val="en-US"/>
        </w:rPr>
        <w:t>marzo</w:t>
      </w:r>
      <w:r w:rsidRPr="1DCF4F77" w:rsidR="00A022FB">
        <w:rPr>
          <w:rFonts w:eastAsia="Times New Roman" w:cs="Arial"/>
          <w:color w:val="000000" w:themeColor="text1" w:themeTint="FF" w:themeShade="FF"/>
          <w:sz w:val="22"/>
          <w:szCs w:val="22"/>
          <w:lang w:val="en-US"/>
        </w:rPr>
        <w:t xml:space="preserve"> a </w:t>
      </w:r>
      <w:r w:rsidRPr="1DCF4F77" w:rsidR="00A022FB">
        <w:rPr>
          <w:rFonts w:eastAsia="Times New Roman" w:cs="Arial"/>
          <w:color w:val="000000" w:themeColor="text1" w:themeTint="FF" w:themeShade="FF"/>
          <w:sz w:val="22"/>
          <w:szCs w:val="22"/>
          <w:lang w:val="en-US"/>
        </w:rPr>
        <w:t>Norimberga</w:t>
      </w:r>
      <w:r w:rsidRPr="1DCF4F77" w:rsidR="00A022FB">
        <w:rPr>
          <w:rFonts w:eastAsia="Times New Roman" w:cs="Arial"/>
          <w:color w:val="000000" w:themeColor="text1" w:themeTint="FF" w:themeShade="FF"/>
          <w:sz w:val="22"/>
          <w:szCs w:val="22"/>
          <w:lang w:val="en-US"/>
        </w:rPr>
        <w:t xml:space="preserve">, stand 4A-103, </w:t>
      </w:r>
      <w:r w:rsidRPr="1DCF4F77" w:rsidR="002046E0">
        <w:rPr>
          <w:rFonts w:eastAsia="Times New Roman" w:cs="Arial"/>
          <w:color w:val="000000" w:themeColor="text1" w:themeTint="FF" w:themeShade="FF"/>
          <w:sz w:val="22"/>
          <w:szCs w:val="22"/>
        </w:rPr>
        <w:t>oppure</w:t>
      </w:r>
      <w:r w:rsidRPr="1DCF4F77" w:rsidR="002046E0">
        <w:rPr>
          <w:rFonts w:eastAsia="Times New Roman" w:cs="Arial"/>
          <w:color w:val="000000" w:themeColor="text1" w:themeTint="FF" w:themeShade="FF"/>
          <w:sz w:val="22"/>
          <w:szCs w:val="22"/>
        </w:rPr>
        <w:t xml:space="preserve"> </w:t>
      </w:r>
      <w:r w:rsidRPr="1DCF4F77" w:rsidR="002046E0">
        <w:rPr>
          <w:rFonts w:eastAsia="Times New Roman" w:cs="Arial"/>
          <w:color w:val="000000" w:themeColor="text1" w:themeTint="FF" w:themeShade="FF"/>
          <w:sz w:val="22"/>
          <w:szCs w:val="22"/>
        </w:rPr>
        <w:t>contattateci</w:t>
      </w:r>
      <w:r w:rsidRPr="1DCF4F77" w:rsidR="002046E0">
        <w:rPr>
          <w:rFonts w:eastAsia="Times New Roman" w:cs="Arial"/>
          <w:color w:val="000000" w:themeColor="text1" w:themeTint="FF" w:themeShade="FF"/>
          <w:sz w:val="22"/>
          <w:szCs w:val="22"/>
        </w:rPr>
        <w:t xml:space="preserve"> </w:t>
      </w:r>
      <w:r w:rsidRPr="1DCF4F77" w:rsidR="002046E0">
        <w:rPr>
          <w:rFonts w:eastAsia="Times New Roman" w:cs="Arial"/>
          <w:color w:val="000000" w:themeColor="text1" w:themeTint="FF" w:themeShade="FF"/>
          <w:sz w:val="22"/>
          <w:szCs w:val="22"/>
        </w:rPr>
        <w:t>all'indirizzo</w:t>
      </w:r>
      <w:r w:rsidRPr="1DCF4F77" w:rsidR="002046E0">
        <w:rPr>
          <w:rFonts w:eastAsia="Times New Roman" w:cs="Arial"/>
          <w:color w:val="000000" w:themeColor="text1" w:themeTint="FF" w:themeShade="FF"/>
          <w:sz w:val="22"/>
          <w:szCs w:val="22"/>
        </w:rPr>
        <w:t xml:space="preserve"> </w:t>
      </w:r>
      <w:r w:rsidRPr="1DCF4F77" w:rsidR="01BBCB0E">
        <w:rPr>
          <w:rFonts w:ascii="Arial" w:hAnsi="Arial" w:eastAsia="Arial" w:cs="Arial"/>
          <w:noProof w:val="0"/>
          <w:sz w:val="22"/>
          <w:szCs w:val="22"/>
          <w:lang w:val="de-DE"/>
        </w:rPr>
        <w:t xml:space="preserve">oppure a contattarci via </w:t>
      </w:r>
      <w:hyperlink r:id="R1fb19396abfa4f50">
        <w:r w:rsidRPr="1DCF4F77" w:rsidR="01BBCB0E">
          <w:rPr>
            <w:rStyle w:val="Hyperlink"/>
            <w:rFonts w:ascii="Arial" w:hAnsi="Arial" w:eastAsia="Arial" w:cs="Arial"/>
            <w:noProof w:val="0"/>
            <w:sz w:val="22"/>
            <w:szCs w:val="22"/>
            <w:u w:val="single"/>
            <w:lang w:val="de-DE"/>
          </w:rPr>
          <w:t>e-mail</w:t>
        </w:r>
      </w:hyperlink>
      <w:r w:rsidRPr="1DCF4F77" w:rsidR="01BBCB0E">
        <w:rPr>
          <w:rFonts w:ascii="Arial" w:hAnsi="Arial" w:eastAsia="Arial" w:cs="Arial"/>
          <w:noProof w:val="0"/>
          <w:sz w:val="22"/>
          <w:szCs w:val="22"/>
          <w:lang w:val="de-DE"/>
        </w:rPr>
        <w:t xml:space="preserve"> o su </w:t>
      </w:r>
      <w:hyperlink r:id="Rd1fe144ae6134cec">
        <w:r w:rsidRPr="1DCF4F77" w:rsidR="01BBCB0E">
          <w:rPr>
            <w:rStyle w:val="Hyperlink"/>
            <w:rFonts w:ascii="Arial" w:hAnsi="Arial" w:eastAsia="Arial" w:cs="Arial"/>
            <w:noProof w:val="0"/>
            <w:sz w:val="22"/>
            <w:szCs w:val="22"/>
            <w:u w:val="single"/>
            <w:lang w:val="de-DE"/>
          </w:rPr>
          <w:t>Flat Wide Detection Type (12 lenti)</w:t>
        </w:r>
      </w:hyperlink>
      <w:r w:rsidRPr="1DCF4F77" w:rsidR="01BBCB0E">
        <w:rPr>
          <w:rFonts w:ascii="Arial" w:hAnsi="Arial" w:eastAsia="Arial" w:cs="Arial"/>
          <w:noProof w:val="0"/>
          <w:sz w:val="22"/>
          <w:szCs w:val="22"/>
          <w:lang w:val="de-DE"/>
        </w:rPr>
        <w:t>, per organizzare un colloquio informale con il nostro esperto Robert Spiegler.</w:t>
      </w:r>
    </w:p>
    <w:p w:rsidRPr="00A022FB" w:rsidR="00A022FB" w:rsidP="00A022FB" w:rsidRDefault="00A022FB" w14:paraId="16FE7AF1" w14:textId="77777777">
      <w:pPr>
        <w:spacing w:line="259" w:lineRule="auto"/>
        <w:rPr>
          <w:rFonts w:eastAsia="Times New Roman" w:cs="Arial"/>
          <w:color w:val="000000" w:themeColor="text1"/>
          <w:sz w:val="22"/>
          <w:szCs w:val="22"/>
          <w:lang w:val="en-US"/>
        </w:rPr>
      </w:pPr>
    </w:p>
    <w:p w:rsidRPr="002E3C57" w:rsidR="00B70AA0" w:rsidP="73125647" w:rsidRDefault="001064E3" w14:paraId="47C49FB9" w14:textId="3D466713">
      <w:pPr>
        <w:spacing w:line="259" w:lineRule="auto"/>
        <w:rPr>
          <w:rStyle w:val="normaltextrun"/>
          <w:rFonts w:cs="Arial"/>
          <w:b/>
          <w:bCs/>
          <w:color w:val="808080" w:themeColor="background1" w:themeShade="80"/>
          <w:u w:val="single"/>
          <w:lang w:val="en-US"/>
        </w:rPr>
      </w:pPr>
      <w:r w:rsidRPr="002E3C57">
        <w:rPr>
          <w:rFonts w:cs="Arial"/>
          <w:color w:val="000000" w:themeColor="text1"/>
          <w:sz w:val="22"/>
          <w:szCs w:val="22"/>
          <w:lang w:val="en-US"/>
        </w:rPr>
        <w:br w:type="page"/>
      </w:r>
    </w:p>
    <w:bookmarkEnd w:id="0"/>
    <w:p w:rsidRPr="002E3C57" w:rsidR="002E3C57" w:rsidP="002E3C57" w:rsidRDefault="002E3C57" w14:paraId="7A18CFC1" w14:textId="77777777">
      <w:pPr>
        <w:pStyle w:val="paragraph"/>
        <w:textAlignment w:val="baseline"/>
        <w:rPr>
          <w:rStyle w:val="normaltextrun"/>
          <w:rFonts w:ascii="Arial" w:hAnsi="Arial" w:cs="Arial"/>
          <w:b/>
          <w:bCs/>
          <w:color w:val="808080" w:themeColor="background1" w:themeShade="80"/>
          <w:sz w:val="20"/>
          <w:szCs w:val="20"/>
          <w:u w:val="single"/>
          <w:lang w:val="en-GB"/>
        </w:rPr>
      </w:pPr>
      <w:proofErr w:type="spellStart"/>
      <w:r w:rsidRPr="002E3C57">
        <w:rPr>
          <w:rStyle w:val="normaltextrun"/>
          <w:rFonts w:ascii="Arial" w:hAnsi="Arial" w:cs="Arial"/>
          <w:b/>
          <w:bCs/>
          <w:color w:val="808080" w:themeColor="background1" w:themeShade="80"/>
          <w:sz w:val="20"/>
          <w:szCs w:val="20"/>
          <w:u w:val="single"/>
          <w:lang w:val="en-GB"/>
        </w:rPr>
        <w:t>Informazioni</w:t>
      </w:r>
      <w:proofErr w:type="spellEnd"/>
      <w:r w:rsidRPr="002E3C57">
        <w:rPr>
          <w:rStyle w:val="normaltextrun"/>
          <w:rFonts w:ascii="Arial" w:hAnsi="Arial" w:cs="Arial"/>
          <w:b/>
          <w:bCs/>
          <w:color w:val="808080" w:themeColor="background1" w:themeShade="80"/>
          <w:sz w:val="20"/>
          <w:szCs w:val="20"/>
          <w:u w:val="single"/>
          <w:lang w:val="en-GB"/>
        </w:rPr>
        <w:t xml:space="preserve"> </w:t>
      </w:r>
      <w:proofErr w:type="spellStart"/>
      <w:r w:rsidRPr="002E3C57">
        <w:rPr>
          <w:rStyle w:val="normaltextrun"/>
          <w:rFonts w:ascii="Arial" w:hAnsi="Arial" w:cs="Arial"/>
          <w:b/>
          <w:bCs/>
          <w:color w:val="808080" w:themeColor="background1" w:themeShade="80"/>
          <w:sz w:val="20"/>
          <w:szCs w:val="20"/>
          <w:u w:val="single"/>
          <w:lang w:val="en-GB"/>
        </w:rPr>
        <w:t>su</w:t>
      </w:r>
      <w:proofErr w:type="spellEnd"/>
      <w:r w:rsidRPr="002E3C57">
        <w:rPr>
          <w:rStyle w:val="normaltextrun"/>
          <w:rFonts w:ascii="Arial" w:hAnsi="Arial" w:cs="Arial"/>
          <w:b/>
          <w:bCs/>
          <w:color w:val="808080" w:themeColor="background1" w:themeShade="80"/>
          <w:sz w:val="20"/>
          <w:szCs w:val="20"/>
          <w:u w:val="single"/>
          <w:lang w:val="en-GB"/>
        </w:rPr>
        <w:t xml:space="preserve"> Panasonic Industry Europe GmbH</w:t>
      </w:r>
    </w:p>
    <w:p w:rsidRPr="002E3C57" w:rsidR="002E3C57" w:rsidP="002E3C57" w:rsidRDefault="002E3C57" w14:paraId="24E7205E" w14:textId="77777777">
      <w:pPr>
        <w:pStyle w:val="paragraph"/>
        <w:textAlignment w:val="baseline"/>
        <w:rPr>
          <w:rStyle w:val="normaltextrun"/>
          <w:rFonts w:ascii="Arial" w:hAnsi="Arial" w:cs="Arial"/>
          <w:color w:val="808080" w:themeColor="background1" w:themeShade="80"/>
          <w:sz w:val="20"/>
          <w:szCs w:val="20"/>
          <w:lang w:val="en-GB"/>
        </w:rPr>
      </w:pPr>
      <w:r w:rsidRPr="002E3C57">
        <w:rPr>
          <w:rStyle w:val="normaltextrun"/>
          <w:rFonts w:ascii="Arial" w:hAnsi="Arial" w:cs="Arial"/>
          <w:color w:val="808080" w:themeColor="background1" w:themeShade="80"/>
          <w:sz w:val="20"/>
          <w:szCs w:val="20"/>
          <w:lang w:val="en-GB"/>
        </w:rPr>
        <w:t xml:space="preserve">Panasonic Industry Europe GmbH fa </w:t>
      </w:r>
      <w:proofErr w:type="spellStart"/>
      <w:r w:rsidRPr="002E3C57">
        <w:rPr>
          <w:rStyle w:val="normaltextrun"/>
          <w:rFonts w:ascii="Arial" w:hAnsi="Arial" w:cs="Arial"/>
          <w:color w:val="808080" w:themeColor="background1" w:themeShade="80"/>
          <w:sz w:val="20"/>
          <w:szCs w:val="20"/>
          <w:lang w:val="en-GB"/>
        </w:rPr>
        <w:t>parte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dell'organizzazione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globale</w:t>
      </w:r>
      <w:proofErr w:type="spellEnd"/>
      <w:r w:rsidRPr="002E3C57">
        <w:rPr>
          <w:rStyle w:val="normaltextrun"/>
          <w:rFonts w:ascii="Arial" w:hAnsi="Arial" w:cs="Arial"/>
          <w:color w:val="808080" w:themeColor="background1" w:themeShade="80"/>
          <w:sz w:val="20"/>
          <w:szCs w:val="20"/>
          <w:lang w:val="en-GB"/>
        </w:rPr>
        <w:t xml:space="preserve"> Panasonic Industry, </w:t>
      </w:r>
      <w:proofErr w:type="spellStart"/>
      <w:r w:rsidRPr="002E3C57">
        <w:rPr>
          <w:rStyle w:val="normaltextrun"/>
          <w:rFonts w:ascii="Arial" w:hAnsi="Arial" w:cs="Arial"/>
          <w:color w:val="808080" w:themeColor="background1" w:themeShade="80"/>
          <w:sz w:val="20"/>
          <w:szCs w:val="20"/>
          <w:lang w:val="en-GB"/>
        </w:rPr>
        <w:t>una</w:t>
      </w:r>
      <w:proofErr w:type="spellEnd"/>
      <w:r w:rsidRPr="002E3C57">
        <w:rPr>
          <w:rStyle w:val="normaltextrun"/>
          <w:rFonts w:ascii="Arial" w:hAnsi="Arial" w:cs="Arial"/>
          <w:color w:val="808080" w:themeColor="background1" w:themeShade="80"/>
          <w:sz w:val="20"/>
          <w:szCs w:val="20"/>
          <w:lang w:val="en-GB"/>
        </w:rPr>
        <w:t xml:space="preserve"> delle otto </w:t>
      </w:r>
      <w:proofErr w:type="spellStart"/>
      <w:r w:rsidRPr="002E3C57">
        <w:rPr>
          <w:rStyle w:val="normaltextrun"/>
          <w:rFonts w:ascii="Arial" w:hAnsi="Arial" w:cs="Arial"/>
          <w:color w:val="808080" w:themeColor="background1" w:themeShade="80"/>
          <w:sz w:val="20"/>
          <w:szCs w:val="20"/>
          <w:lang w:val="en-GB"/>
        </w:rPr>
        <w:t>principali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società</w:t>
      </w:r>
      <w:proofErr w:type="spellEnd"/>
      <w:r w:rsidRPr="002E3C57">
        <w:rPr>
          <w:rStyle w:val="normaltextrun"/>
          <w:rFonts w:ascii="Arial" w:hAnsi="Arial" w:cs="Arial"/>
          <w:color w:val="808080" w:themeColor="background1" w:themeShade="80"/>
          <w:sz w:val="20"/>
          <w:szCs w:val="20"/>
          <w:lang w:val="en-GB"/>
        </w:rPr>
        <w:t xml:space="preserve"> operative </w:t>
      </w:r>
      <w:proofErr w:type="spellStart"/>
      <w:r w:rsidRPr="002E3C57">
        <w:rPr>
          <w:rStyle w:val="normaltextrun"/>
          <w:rFonts w:ascii="Arial" w:hAnsi="Arial" w:cs="Arial"/>
          <w:color w:val="808080" w:themeColor="background1" w:themeShade="80"/>
          <w:sz w:val="20"/>
          <w:szCs w:val="20"/>
          <w:lang w:val="en-GB"/>
        </w:rPr>
        <w:t>all'interno</w:t>
      </w:r>
      <w:proofErr w:type="spellEnd"/>
      <w:r w:rsidRPr="002E3C57">
        <w:rPr>
          <w:rStyle w:val="normaltextrun"/>
          <w:rFonts w:ascii="Arial" w:hAnsi="Arial" w:cs="Arial"/>
          <w:color w:val="808080" w:themeColor="background1" w:themeShade="80"/>
          <w:sz w:val="20"/>
          <w:szCs w:val="20"/>
          <w:lang w:val="en-GB"/>
        </w:rPr>
        <w:t xml:space="preserve"> di Panasonic Holding. Panasonic Industry Europe </w:t>
      </w:r>
      <w:proofErr w:type="spellStart"/>
      <w:r w:rsidRPr="002E3C57">
        <w:rPr>
          <w:rStyle w:val="normaltextrun"/>
          <w:rFonts w:ascii="Arial" w:hAnsi="Arial" w:cs="Arial"/>
          <w:color w:val="808080" w:themeColor="background1" w:themeShade="80"/>
          <w:sz w:val="20"/>
          <w:szCs w:val="20"/>
          <w:lang w:val="en-GB"/>
        </w:rPr>
        <w:t>fornisce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prodotti</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servizi</w:t>
      </w:r>
      <w:proofErr w:type="spellEnd"/>
      <w:r w:rsidRPr="002E3C57">
        <w:rPr>
          <w:rStyle w:val="normaltextrun"/>
          <w:rFonts w:ascii="Arial" w:hAnsi="Arial" w:cs="Arial"/>
          <w:color w:val="808080" w:themeColor="background1" w:themeShade="80"/>
          <w:sz w:val="20"/>
          <w:szCs w:val="20"/>
          <w:lang w:val="en-GB"/>
        </w:rPr>
        <w:t xml:space="preserve"> per </w:t>
      </w:r>
      <w:proofErr w:type="spellStart"/>
      <w:r w:rsidRPr="002E3C57">
        <w:rPr>
          <w:rStyle w:val="normaltextrun"/>
          <w:rFonts w:ascii="Arial" w:hAnsi="Arial" w:cs="Arial"/>
          <w:color w:val="808080" w:themeColor="background1" w:themeShade="80"/>
          <w:sz w:val="20"/>
          <w:szCs w:val="20"/>
          <w:lang w:val="en-GB"/>
        </w:rPr>
        <w:t>clienti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industriali</w:t>
      </w:r>
      <w:proofErr w:type="spellEnd"/>
      <w:r w:rsidRPr="002E3C57">
        <w:rPr>
          <w:rStyle w:val="normaltextrun"/>
          <w:rFonts w:ascii="Arial" w:hAnsi="Arial" w:cs="Arial"/>
          <w:color w:val="808080" w:themeColor="background1" w:themeShade="80"/>
          <w:sz w:val="20"/>
          <w:szCs w:val="20"/>
          <w:lang w:val="en-GB"/>
        </w:rPr>
        <w:t xml:space="preserve"> in </w:t>
      </w:r>
      <w:proofErr w:type="spellStart"/>
      <w:r w:rsidRPr="002E3C57">
        <w:rPr>
          <w:rStyle w:val="normaltextrun"/>
          <w:rFonts w:ascii="Arial" w:hAnsi="Arial" w:cs="Arial"/>
          <w:color w:val="808080" w:themeColor="background1" w:themeShade="80"/>
          <w:sz w:val="20"/>
          <w:szCs w:val="20"/>
          <w:lang w:val="en-GB"/>
        </w:rPr>
        <w:t>tutta</w:t>
      </w:r>
      <w:proofErr w:type="spellEnd"/>
      <w:r w:rsidRPr="002E3C57">
        <w:rPr>
          <w:rStyle w:val="normaltextrun"/>
          <w:rFonts w:ascii="Arial" w:hAnsi="Arial" w:cs="Arial"/>
          <w:color w:val="808080" w:themeColor="background1" w:themeShade="80"/>
          <w:sz w:val="20"/>
          <w:szCs w:val="20"/>
          <w:lang w:val="en-GB"/>
        </w:rPr>
        <w:t xml:space="preserve"> Europa.</w:t>
      </w:r>
    </w:p>
    <w:p w:rsidRPr="002E3C57" w:rsidR="002E3C57" w:rsidP="002E3C57" w:rsidRDefault="002E3C57" w14:paraId="51D1765C" w14:textId="77777777">
      <w:pPr>
        <w:pStyle w:val="paragraph"/>
        <w:textAlignment w:val="baseline"/>
        <w:rPr>
          <w:rStyle w:val="normaltextrun"/>
          <w:rFonts w:ascii="Arial" w:hAnsi="Arial" w:cs="Arial"/>
          <w:color w:val="808080" w:themeColor="background1" w:themeShade="80"/>
          <w:sz w:val="20"/>
          <w:szCs w:val="20"/>
          <w:lang w:val="en-GB"/>
        </w:rPr>
      </w:pPr>
      <w:r w:rsidRPr="002E3C57">
        <w:rPr>
          <w:rStyle w:val="normaltextrun"/>
          <w:rFonts w:ascii="Arial" w:hAnsi="Arial" w:cs="Arial"/>
          <w:color w:val="808080" w:themeColor="background1" w:themeShade="80"/>
          <w:sz w:val="20"/>
          <w:szCs w:val="20"/>
          <w:lang w:val="en-GB"/>
        </w:rPr>
        <w:t xml:space="preserve">Panasonic Industry Europe </w:t>
      </w:r>
      <w:proofErr w:type="spellStart"/>
      <w:r w:rsidRPr="002E3C57">
        <w:rPr>
          <w:rStyle w:val="normaltextrun"/>
          <w:rFonts w:ascii="Arial" w:hAnsi="Arial" w:cs="Arial"/>
          <w:color w:val="808080" w:themeColor="background1" w:themeShade="80"/>
          <w:sz w:val="20"/>
          <w:szCs w:val="20"/>
          <w:lang w:val="en-GB"/>
        </w:rPr>
        <w:t>si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impegna</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ad</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aiutare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clienti</w:t>
      </w:r>
      <w:proofErr w:type="spellEnd"/>
      <w:r w:rsidRPr="002E3C57">
        <w:rPr>
          <w:rStyle w:val="normaltextrun"/>
          <w:rFonts w:ascii="Arial" w:hAnsi="Arial" w:cs="Arial"/>
          <w:color w:val="808080" w:themeColor="background1" w:themeShade="80"/>
          <w:sz w:val="20"/>
          <w:szCs w:val="20"/>
          <w:lang w:val="en-GB"/>
        </w:rPr>
        <w:t xml:space="preserve"> a </w:t>
      </w:r>
      <w:proofErr w:type="spellStart"/>
      <w:r w:rsidRPr="002E3C57">
        <w:rPr>
          <w:rStyle w:val="normaltextrun"/>
          <w:rFonts w:ascii="Arial" w:hAnsi="Arial" w:cs="Arial"/>
          <w:color w:val="808080" w:themeColor="background1" w:themeShade="80"/>
          <w:sz w:val="20"/>
          <w:szCs w:val="20"/>
          <w:lang w:val="en-GB"/>
        </w:rPr>
        <w:t>raggiungere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propri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obiettivi</w:t>
      </w:r>
      <w:proofErr w:type="spellEnd"/>
      <w:r w:rsidRPr="002E3C57">
        <w:rPr>
          <w:rStyle w:val="normaltextrun"/>
          <w:rFonts w:ascii="Arial" w:hAnsi="Arial" w:cs="Arial"/>
          <w:color w:val="808080" w:themeColor="background1" w:themeShade="80"/>
          <w:sz w:val="20"/>
          <w:szCs w:val="20"/>
          <w:lang w:val="en-GB"/>
        </w:rPr>
        <w:t xml:space="preserve"> in </w:t>
      </w:r>
      <w:proofErr w:type="spellStart"/>
      <w:r w:rsidRPr="002E3C57">
        <w:rPr>
          <w:rStyle w:val="normaltextrun"/>
          <w:rFonts w:ascii="Arial" w:hAnsi="Arial" w:cs="Arial"/>
          <w:color w:val="808080" w:themeColor="background1" w:themeShade="80"/>
          <w:sz w:val="20"/>
          <w:szCs w:val="20"/>
          <w:lang w:val="en-GB"/>
        </w:rPr>
        <w:t>un'ampia</w:t>
      </w:r>
      <w:proofErr w:type="spellEnd"/>
      <w:r w:rsidRPr="002E3C57">
        <w:rPr>
          <w:rStyle w:val="normaltextrun"/>
          <w:rFonts w:ascii="Arial" w:hAnsi="Arial" w:cs="Arial"/>
          <w:color w:val="808080" w:themeColor="background1" w:themeShade="80"/>
          <w:sz w:val="20"/>
          <w:szCs w:val="20"/>
          <w:lang w:val="en-GB"/>
        </w:rPr>
        <w:t xml:space="preserve"> gamma di </w:t>
      </w:r>
      <w:proofErr w:type="spellStart"/>
      <w:r w:rsidRPr="002E3C57">
        <w:rPr>
          <w:rStyle w:val="normaltextrun"/>
          <w:rFonts w:ascii="Arial" w:hAnsi="Arial" w:cs="Arial"/>
          <w:color w:val="808080" w:themeColor="background1" w:themeShade="80"/>
          <w:sz w:val="20"/>
          <w:szCs w:val="20"/>
          <w:lang w:val="en-GB"/>
        </w:rPr>
        <w:t>settori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industriali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quali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mobilità</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infrastrutture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automazione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medicina</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elettrodomestici</w:t>
      </w:r>
      <w:proofErr w:type="spellEnd"/>
      <w:r w:rsidRPr="002E3C57">
        <w:rPr>
          <w:rStyle w:val="normaltextrun"/>
          <w:rFonts w:ascii="Arial" w:hAnsi="Arial" w:cs="Arial"/>
          <w:color w:val="808080" w:themeColor="background1" w:themeShade="80"/>
          <w:sz w:val="20"/>
          <w:szCs w:val="20"/>
          <w:lang w:val="en-GB"/>
        </w:rPr>
        <w:t xml:space="preserve">, vita </w:t>
      </w:r>
      <w:proofErr w:type="spellStart"/>
      <w:r w:rsidRPr="002E3C57">
        <w:rPr>
          <w:rStyle w:val="normaltextrun"/>
          <w:rFonts w:ascii="Arial" w:hAnsi="Arial" w:cs="Arial"/>
          <w:color w:val="808080" w:themeColor="background1" w:themeShade="80"/>
          <w:sz w:val="20"/>
          <w:szCs w:val="20"/>
          <w:lang w:val="en-GB"/>
        </w:rPr>
        <w:t>intelligente</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sicurezza</w:t>
      </w:r>
      <w:proofErr w:type="spellEnd"/>
      <w:r w:rsidRPr="002E3C57">
        <w:rPr>
          <w:rStyle w:val="normaltextrun"/>
          <w:rFonts w:ascii="Arial" w:hAnsi="Arial" w:cs="Arial"/>
          <w:color w:val="808080" w:themeColor="background1" w:themeShade="80"/>
          <w:sz w:val="20"/>
          <w:szCs w:val="20"/>
          <w:lang w:val="en-GB"/>
        </w:rPr>
        <w:t xml:space="preserve">. Grazie al know-how in </w:t>
      </w:r>
      <w:proofErr w:type="spellStart"/>
      <w:r w:rsidRPr="002E3C57">
        <w:rPr>
          <w:rStyle w:val="normaltextrun"/>
          <w:rFonts w:ascii="Arial" w:hAnsi="Arial" w:cs="Arial"/>
          <w:color w:val="808080" w:themeColor="background1" w:themeShade="80"/>
          <w:sz w:val="20"/>
          <w:szCs w:val="20"/>
          <w:lang w:val="en-GB"/>
        </w:rPr>
        <w:t>materia</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dispositivi</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tecnologie</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soluzione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coltivato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attraverso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una</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mentalità</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globale</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oltre</w:t>
      </w:r>
      <w:proofErr w:type="spellEnd"/>
      <w:r w:rsidRPr="002E3C57">
        <w:rPr>
          <w:rStyle w:val="normaltextrun"/>
          <w:rFonts w:ascii="Arial" w:hAnsi="Arial" w:cs="Arial"/>
          <w:color w:val="808080" w:themeColor="background1" w:themeShade="80"/>
          <w:sz w:val="20"/>
          <w:szCs w:val="20"/>
          <w:lang w:val="en-GB"/>
        </w:rPr>
        <w:t xml:space="preserve"> un </w:t>
      </w:r>
      <w:proofErr w:type="spellStart"/>
      <w:r w:rsidRPr="002E3C57">
        <w:rPr>
          <w:rStyle w:val="normaltextrun"/>
          <w:rFonts w:ascii="Arial" w:hAnsi="Arial" w:cs="Arial"/>
          <w:color w:val="808080" w:themeColor="background1" w:themeShade="80"/>
          <w:sz w:val="20"/>
          <w:szCs w:val="20"/>
          <w:lang w:val="en-GB"/>
        </w:rPr>
        <w:t>secolo</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tradizione</w:t>
      </w:r>
      <w:proofErr w:type="spellEnd"/>
      <w:r w:rsidRPr="002E3C57">
        <w:rPr>
          <w:rStyle w:val="normaltextrun"/>
          <w:rFonts w:ascii="Arial" w:hAnsi="Arial" w:cs="Arial"/>
          <w:color w:val="808080" w:themeColor="background1" w:themeShade="80"/>
          <w:sz w:val="20"/>
          <w:szCs w:val="20"/>
          <w:lang w:val="en-GB"/>
        </w:rPr>
        <w:t xml:space="preserve">, Panasonic Industry </w:t>
      </w:r>
      <w:proofErr w:type="spellStart"/>
      <w:r w:rsidRPr="002E3C57">
        <w:rPr>
          <w:rStyle w:val="normaltextrun"/>
          <w:rFonts w:ascii="Arial" w:hAnsi="Arial" w:cs="Arial"/>
          <w:color w:val="808080" w:themeColor="background1" w:themeShade="80"/>
          <w:sz w:val="20"/>
          <w:szCs w:val="20"/>
          <w:lang w:val="en-GB"/>
        </w:rPr>
        <w:t>collabora</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strettamente</w:t>
      </w:r>
      <w:proofErr w:type="spellEnd"/>
      <w:r w:rsidRPr="002E3C57">
        <w:rPr>
          <w:rStyle w:val="normaltextrun"/>
          <w:rFonts w:ascii="Arial" w:hAnsi="Arial" w:cs="Arial"/>
          <w:color w:val="808080" w:themeColor="background1" w:themeShade="80"/>
          <w:sz w:val="20"/>
          <w:szCs w:val="20"/>
          <w:lang w:val="en-GB"/>
        </w:rPr>
        <w:t xml:space="preserve"> con </w:t>
      </w:r>
      <w:proofErr w:type="spellStart"/>
      <w:r w:rsidRPr="002E3C57">
        <w:rPr>
          <w:rStyle w:val="normaltextrun"/>
          <w:rFonts w:ascii="Arial" w:hAnsi="Arial" w:cs="Arial"/>
          <w:color w:val="808080" w:themeColor="background1" w:themeShade="80"/>
          <w:sz w:val="20"/>
          <w:szCs w:val="20"/>
          <w:lang w:val="en-GB"/>
        </w:rPr>
        <w:t>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clienti</w:t>
      </w:r>
      <w:proofErr w:type="spellEnd"/>
      <w:r w:rsidRPr="002E3C57">
        <w:rPr>
          <w:rStyle w:val="normaltextrun"/>
          <w:rFonts w:ascii="Arial" w:hAnsi="Arial" w:cs="Arial"/>
          <w:color w:val="808080" w:themeColor="background1" w:themeShade="80"/>
          <w:sz w:val="20"/>
          <w:szCs w:val="20"/>
          <w:lang w:val="en-GB"/>
        </w:rPr>
        <w:t xml:space="preserve"> per </w:t>
      </w:r>
      <w:proofErr w:type="spellStart"/>
      <w:r w:rsidRPr="002E3C57">
        <w:rPr>
          <w:rStyle w:val="normaltextrun"/>
          <w:rFonts w:ascii="Arial" w:hAnsi="Arial" w:cs="Arial"/>
          <w:color w:val="808080" w:themeColor="background1" w:themeShade="80"/>
          <w:sz w:val="20"/>
          <w:szCs w:val="20"/>
          <w:lang w:val="en-GB"/>
        </w:rPr>
        <w:t>creare</w:t>
      </w:r>
      <w:proofErr w:type="spellEnd"/>
      <w:r w:rsidRPr="002E3C57">
        <w:rPr>
          <w:rStyle w:val="normaltextrun"/>
          <w:rFonts w:ascii="Arial" w:hAnsi="Arial" w:cs="Arial"/>
          <w:color w:val="808080" w:themeColor="background1" w:themeShade="80"/>
          <w:sz w:val="20"/>
          <w:szCs w:val="20"/>
          <w:lang w:val="en-GB"/>
        </w:rPr>
        <w:t xml:space="preserve"> un </w:t>
      </w:r>
      <w:proofErr w:type="spellStart"/>
      <w:r w:rsidRPr="002E3C57">
        <w:rPr>
          <w:rStyle w:val="normaltextrun"/>
          <w:rFonts w:ascii="Arial" w:hAnsi="Arial" w:cs="Arial"/>
          <w:color w:val="808080" w:themeColor="background1" w:themeShade="80"/>
          <w:sz w:val="20"/>
          <w:szCs w:val="20"/>
          <w:lang w:val="en-GB"/>
        </w:rPr>
        <w:t>futuro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sostenibile</w:t>
      </w:r>
      <w:proofErr w:type="spellEnd"/>
      <w:r w:rsidRPr="002E3C57">
        <w:rPr>
          <w:rStyle w:val="normaltextrun"/>
          <w:rFonts w:ascii="Arial" w:hAnsi="Arial" w:cs="Arial"/>
          <w:color w:val="808080" w:themeColor="background1" w:themeShade="80"/>
          <w:sz w:val="20"/>
          <w:szCs w:val="20"/>
          <w:lang w:val="en-GB"/>
        </w:rPr>
        <w:t>.</w:t>
      </w:r>
    </w:p>
    <w:p w:rsidRPr="002E3C57" w:rsidR="002E3C57" w:rsidP="002E3C57" w:rsidRDefault="002E3C57" w14:paraId="6BB69ACF" w14:textId="77777777">
      <w:pPr>
        <w:pStyle w:val="paragraph"/>
        <w:textAlignment w:val="baseline"/>
        <w:rPr>
          <w:rStyle w:val="normaltextrun"/>
          <w:rFonts w:ascii="Arial" w:hAnsi="Arial" w:cs="Arial"/>
          <w:color w:val="808080" w:themeColor="background1" w:themeShade="80"/>
          <w:sz w:val="20"/>
          <w:szCs w:val="20"/>
          <w:lang w:val="en-GB"/>
        </w:rPr>
      </w:pPr>
      <w:proofErr w:type="spellStart"/>
      <w:r w:rsidRPr="002E3C57">
        <w:rPr>
          <w:rStyle w:val="normaltextrun"/>
          <w:rFonts w:ascii="Arial" w:hAnsi="Arial" w:cs="Arial"/>
          <w:color w:val="808080" w:themeColor="background1" w:themeShade="80"/>
          <w:sz w:val="20"/>
          <w:szCs w:val="20"/>
          <w:lang w:val="en-GB"/>
        </w:rPr>
        <w:t>L'ampio</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diversificato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portafoglio</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prodotti</w:t>
      </w:r>
      <w:proofErr w:type="spellEnd"/>
      <w:r w:rsidRPr="002E3C57">
        <w:rPr>
          <w:rStyle w:val="normaltextrun"/>
          <w:rFonts w:ascii="Arial" w:hAnsi="Arial" w:cs="Arial"/>
          <w:color w:val="808080" w:themeColor="background1" w:themeShade="80"/>
          <w:sz w:val="20"/>
          <w:szCs w:val="20"/>
          <w:lang w:val="en-GB"/>
        </w:rPr>
        <w:t xml:space="preserve"> di Panasonic Industry Europe </w:t>
      </w:r>
      <w:proofErr w:type="spellStart"/>
      <w:r w:rsidRPr="002E3C57">
        <w:rPr>
          <w:rStyle w:val="normaltextrun"/>
          <w:rFonts w:ascii="Arial" w:hAnsi="Arial" w:cs="Arial"/>
          <w:color w:val="808080" w:themeColor="background1" w:themeShade="80"/>
          <w:sz w:val="20"/>
          <w:szCs w:val="20"/>
          <w:lang w:val="en-GB"/>
        </w:rPr>
        <w:t>comprende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settori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chiave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dei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componenti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elettronici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tra</w:t>
      </w:r>
      <w:proofErr w:type="spellEnd"/>
      <w:r w:rsidRPr="002E3C57">
        <w:rPr>
          <w:rStyle w:val="normaltextrun"/>
          <w:rFonts w:ascii="Arial" w:hAnsi="Arial" w:cs="Arial"/>
          <w:color w:val="808080" w:themeColor="background1" w:themeShade="80"/>
          <w:sz w:val="20"/>
          <w:szCs w:val="20"/>
          <w:lang w:val="en-GB"/>
        </w:rPr>
        <w:t xml:space="preserve"> cui </w:t>
      </w:r>
      <w:proofErr w:type="spellStart"/>
      <w:r w:rsidRPr="002E3C57">
        <w:rPr>
          <w:rStyle w:val="normaltextrun"/>
          <w:rFonts w:ascii="Arial" w:hAnsi="Arial" w:cs="Arial"/>
          <w:color w:val="808080" w:themeColor="background1" w:themeShade="80"/>
          <w:sz w:val="20"/>
          <w:szCs w:val="20"/>
          <w:lang w:val="en-GB"/>
        </w:rPr>
        <w:t>componenti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elettromeccanici</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passivi</w:t>
      </w:r>
      <w:proofErr w:type="spellEnd"/>
      <w:r w:rsidRPr="002E3C57">
        <w:rPr>
          <w:rStyle w:val="normaltextrun"/>
          <w:rFonts w:ascii="Arial" w:hAnsi="Arial" w:cs="Arial"/>
          <w:color w:val="808080" w:themeColor="background1" w:themeShade="80"/>
          <w:sz w:val="20"/>
          <w:szCs w:val="20"/>
          <w:lang w:val="en-GB"/>
        </w:rPr>
        <w:t xml:space="preserve">, batterie e </w:t>
      </w:r>
      <w:proofErr w:type="spellStart"/>
      <w:r w:rsidRPr="002E3C57">
        <w:rPr>
          <w:rStyle w:val="normaltextrun"/>
          <w:rFonts w:ascii="Arial" w:hAnsi="Arial" w:cs="Arial"/>
          <w:color w:val="808080" w:themeColor="background1" w:themeShade="80"/>
          <w:sz w:val="20"/>
          <w:szCs w:val="20"/>
          <w:lang w:val="en-GB"/>
        </w:rPr>
        <w:t>altri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prodotti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energetici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sensori</w:t>
      </w:r>
      <w:proofErr w:type="spellEnd"/>
      <w:r w:rsidRPr="002E3C57">
        <w:rPr>
          <w:rStyle w:val="normaltextrun"/>
          <w:rFonts w:ascii="Arial" w:hAnsi="Arial" w:cs="Arial"/>
          <w:color w:val="808080" w:themeColor="background1" w:themeShade="80"/>
          <w:sz w:val="20"/>
          <w:szCs w:val="20"/>
          <w:lang w:val="en-GB"/>
        </w:rPr>
        <w:t xml:space="preserve"> e moduli di </w:t>
      </w:r>
      <w:proofErr w:type="spellStart"/>
      <w:r w:rsidRPr="002E3C57">
        <w:rPr>
          <w:rStyle w:val="normaltextrun"/>
          <w:rFonts w:ascii="Arial" w:hAnsi="Arial" w:cs="Arial"/>
          <w:color w:val="808080" w:themeColor="background1" w:themeShade="80"/>
          <w:sz w:val="20"/>
          <w:szCs w:val="20"/>
          <w:lang w:val="en-GB"/>
        </w:rPr>
        <w:t>connettività</w:t>
      </w:r>
      <w:proofErr w:type="spellEnd"/>
      <w:r w:rsidRPr="002E3C57">
        <w:rPr>
          <w:rStyle w:val="normaltextrun"/>
          <w:rFonts w:ascii="Arial" w:hAnsi="Arial" w:cs="Arial"/>
          <w:color w:val="808080" w:themeColor="background1" w:themeShade="80"/>
          <w:sz w:val="20"/>
          <w:szCs w:val="20"/>
          <w:lang w:val="en-GB"/>
        </w:rPr>
        <w:t xml:space="preserve"> wireless, </w:t>
      </w:r>
      <w:proofErr w:type="spellStart"/>
      <w:r w:rsidRPr="002E3C57">
        <w:rPr>
          <w:rStyle w:val="normaltextrun"/>
          <w:rFonts w:ascii="Arial" w:hAnsi="Arial" w:cs="Arial"/>
          <w:color w:val="808080" w:themeColor="background1" w:themeShade="80"/>
          <w:sz w:val="20"/>
          <w:szCs w:val="20"/>
          <w:lang w:val="en-GB"/>
        </w:rPr>
        <w:t>materiali</w:t>
      </w:r>
      <w:proofErr w:type="spellEnd"/>
      <w:r w:rsidRPr="002E3C57">
        <w:rPr>
          <w:rStyle w:val="normaltextrun"/>
          <w:rFonts w:ascii="Arial" w:hAnsi="Arial" w:cs="Arial"/>
          <w:color w:val="808080" w:themeColor="background1" w:themeShade="80"/>
          <w:sz w:val="20"/>
          <w:szCs w:val="20"/>
          <w:lang w:val="en-GB"/>
        </w:rPr>
        <w:t xml:space="preserve"> per la </w:t>
      </w:r>
      <w:proofErr w:type="spellStart"/>
      <w:r w:rsidRPr="002E3C57">
        <w:rPr>
          <w:rStyle w:val="normaltextrun"/>
          <w:rFonts w:ascii="Arial" w:hAnsi="Arial" w:cs="Arial"/>
          <w:color w:val="808080" w:themeColor="background1" w:themeShade="80"/>
          <w:sz w:val="20"/>
          <w:szCs w:val="20"/>
          <w:lang w:val="en-GB"/>
        </w:rPr>
        <w:t>gestione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termica</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soluzioni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personalizzate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nonché</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dispositivi</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soluzioni</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automazione</w:t>
      </w:r>
      <w:proofErr w:type="spellEnd"/>
      <w:r w:rsidRPr="002E3C57">
        <w:rPr>
          <w:rStyle w:val="normaltextrun"/>
          <w:rFonts w:ascii="Arial" w:hAnsi="Arial" w:cs="Arial"/>
          <w:color w:val="808080" w:themeColor="background1" w:themeShade="80"/>
          <w:sz w:val="20"/>
          <w:szCs w:val="20"/>
          <w:lang w:val="en-GB"/>
        </w:rPr>
        <w:t>.</w:t>
      </w:r>
    </w:p>
    <w:p w:rsidRPr="002E3C57" w:rsidR="002E3C57" w:rsidP="002E3C57" w:rsidRDefault="002E3C57" w14:paraId="575DECE9" w14:textId="178D148D">
      <w:pPr>
        <w:pStyle w:val="paragraph"/>
        <w:textAlignment w:val="baseline"/>
        <w:rPr>
          <w:rStyle w:val="normaltextrun"/>
          <w:rFonts w:ascii="Arial" w:hAnsi="Arial" w:cs="Arial"/>
          <w:color w:val="808080" w:themeColor="background1" w:themeShade="80"/>
          <w:sz w:val="20"/>
          <w:szCs w:val="20"/>
          <w:lang w:val="en-GB"/>
        </w:rPr>
      </w:pPr>
      <w:r w:rsidRPr="002E3C57">
        <w:rPr>
          <w:rStyle w:val="normaltextrun"/>
          <w:rFonts w:ascii="Arial" w:hAnsi="Arial" w:cs="Arial"/>
          <w:color w:val="808080" w:themeColor="background1" w:themeShade="80"/>
          <w:sz w:val="20"/>
          <w:szCs w:val="20"/>
          <w:lang w:val="en-GB"/>
        </w:rPr>
        <w:t xml:space="preserve">Maggiori </w:t>
      </w:r>
      <w:proofErr w:type="spellStart"/>
      <w:r w:rsidRPr="002E3C57">
        <w:rPr>
          <w:rStyle w:val="normaltextrun"/>
          <w:rFonts w:ascii="Arial" w:hAnsi="Arial" w:cs="Arial"/>
          <w:color w:val="808080" w:themeColor="background1" w:themeShade="80"/>
          <w:sz w:val="20"/>
          <w:szCs w:val="20"/>
          <w:lang w:val="en-GB"/>
        </w:rPr>
        <w:t>informazioni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su</w:t>
      </w:r>
      <w:proofErr w:type="spellEnd"/>
      <w:r w:rsidRPr="002E3C57">
        <w:rPr>
          <w:rStyle w:val="normaltextrun"/>
          <w:rFonts w:ascii="Arial" w:hAnsi="Arial" w:cs="Arial"/>
          <w:color w:val="808080" w:themeColor="background1" w:themeShade="80"/>
          <w:sz w:val="20"/>
          <w:szCs w:val="20"/>
          <w:lang w:val="en-GB"/>
        </w:rPr>
        <w:t xml:space="preserve"> Panasonic Industry Europe: </w:t>
      </w:r>
      <w:hyperlink w:history="1" r:id="rId18">
        <w:r w:rsidRPr="007F0631">
          <w:rPr>
            <w:rStyle w:val="Hyperlink"/>
            <w:rFonts w:ascii="Arial" w:hAnsi="Arial" w:cs="Arial"/>
            <w:sz w:val="20"/>
            <w:szCs w:val="20"/>
            <w:lang w:val="en-GB"/>
          </w:rPr>
          <w:t>http://industry.panasonic.eu</w:t>
        </w:r>
      </w:hyperlink>
      <w:r>
        <w:rPr>
          <w:rStyle w:val="normaltextrun"/>
          <w:rFonts w:ascii="Arial" w:hAnsi="Arial" w:cs="Arial"/>
          <w:color w:val="808080" w:themeColor="background1" w:themeShade="80"/>
          <w:sz w:val="20"/>
          <w:szCs w:val="20"/>
          <w:lang w:val="en-GB"/>
        </w:rPr>
        <w:t xml:space="preserve"> </w:t>
      </w:r>
    </w:p>
    <w:p w:rsidRPr="002E3C57" w:rsidR="002E3C57" w:rsidP="002E3C57" w:rsidRDefault="002E3C57" w14:paraId="49568E45" w14:textId="77777777">
      <w:pPr>
        <w:pStyle w:val="paragraph"/>
        <w:textAlignment w:val="baseline"/>
        <w:rPr>
          <w:rStyle w:val="normaltextrun"/>
          <w:rFonts w:ascii="Arial" w:hAnsi="Arial" w:cs="Arial"/>
          <w:b/>
          <w:bCs/>
          <w:color w:val="808080" w:themeColor="background1" w:themeShade="80"/>
          <w:sz w:val="20"/>
          <w:szCs w:val="20"/>
          <w:u w:val="single"/>
          <w:lang w:val="en-GB"/>
        </w:rPr>
      </w:pPr>
      <w:proofErr w:type="spellStart"/>
      <w:r w:rsidRPr="002E3C57">
        <w:rPr>
          <w:rStyle w:val="normaltextrun"/>
          <w:rFonts w:ascii="Arial" w:hAnsi="Arial" w:cs="Arial"/>
          <w:b/>
          <w:bCs/>
          <w:color w:val="808080" w:themeColor="background1" w:themeShade="80"/>
          <w:sz w:val="20"/>
          <w:szCs w:val="20"/>
          <w:u w:val="single"/>
          <w:lang w:val="en-GB"/>
        </w:rPr>
        <w:t>Informazioni</w:t>
      </w:r>
      <w:proofErr w:type="spellEnd"/>
      <w:r w:rsidRPr="002E3C57">
        <w:rPr>
          <w:rStyle w:val="normaltextrun"/>
          <w:rFonts w:ascii="Arial" w:hAnsi="Arial" w:cs="Arial"/>
          <w:b/>
          <w:bCs/>
          <w:color w:val="808080" w:themeColor="background1" w:themeShade="80"/>
          <w:sz w:val="20"/>
          <w:szCs w:val="20"/>
          <w:u w:val="single"/>
          <w:lang w:val="en-GB"/>
        </w:rPr>
        <w:t xml:space="preserve"> </w:t>
      </w:r>
      <w:proofErr w:type="spellStart"/>
      <w:r w:rsidRPr="002E3C57">
        <w:rPr>
          <w:rStyle w:val="normaltextrun"/>
          <w:rFonts w:ascii="Arial" w:hAnsi="Arial" w:cs="Arial"/>
          <w:b/>
          <w:bCs/>
          <w:color w:val="808080" w:themeColor="background1" w:themeShade="80"/>
          <w:sz w:val="20"/>
          <w:szCs w:val="20"/>
          <w:u w:val="single"/>
          <w:lang w:val="en-GB"/>
        </w:rPr>
        <w:t>sul</w:t>
      </w:r>
      <w:proofErr w:type="spellEnd"/>
      <w:r w:rsidRPr="002E3C57">
        <w:rPr>
          <w:rStyle w:val="normaltextrun"/>
          <w:rFonts w:ascii="Arial" w:hAnsi="Arial" w:cs="Arial"/>
          <w:b/>
          <w:bCs/>
          <w:color w:val="808080" w:themeColor="background1" w:themeShade="80"/>
          <w:sz w:val="20"/>
          <w:szCs w:val="20"/>
          <w:u w:val="single"/>
          <w:lang w:val="en-GB"/>
        </w:rPr>
        <w:t xml:space="preserve"> Gruppo Panasonic</w:t>
      </w:r>
    </w:p>
    <w:p w:rsidRPr="002E3C57" w:rsidR="0018042E" w:rsidP="002E3C57" w:rsidRDefault="002E3C57" w14:paraId="4B5DBF5F" w14:textId="53D9E7BB">
      <w:pPr>
        <w:pStyle w:val="paragraph"/>
        <w:textAlignment w:val="baseline"/>
        <w:rPr>
          <w:rFonts w:ascii="Arial" w:hAnsi="Arial" w:cs="Arial"/>
          <w:color w:val="808080" w:themeColor="background1" w:themeShade="80"/>
          <w:sz w:val="20"/>
          <w:szCs w:val="20"/>
          <w:lang w:val="en-US"/>
        </w:rPr>
      </w:pPr>
      <w:proofErr w:type="spellStart"/>
      <w:r w:rsidRPr="002E3C57">
        <w:rPr>
          <w:rStyle w:val="normaltextrun"/>
          <w:rFonts w:ascii="Arial" w:hAnsi="Arial" w:cs="Arial"/>
          <w:color w:val="808080" w:themeColor="background1" w:themeShade="80"/>
          <w:sz w:val="20"/>
          <w:szCs w:val="20"/>
          <w:lang w:val="en-GB"/>
        </w:rPr>
        <w:t>Fondato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nel</w:t>
      </w:r>
      <w:proofErr w:type="spellEnd"/>
      <w:r w:rsidRPr="002E3C57">
        <w:rPr>
          <w:rStyle w:val="normaltextrun"/>
          <w:rFonts w:ascii="Arial" w:hAnsi="Arial" w:cs="Arial"/>
          <w:color w:val="808080" w:themeColor="background1" w:themeShade="80"/>
          <w:sz w:val="20"/>
          <w:szCs w:val="20"/>
          <w:lang w:val="en-GB"/>
        </w:rPr>
        <w:t xml:space="preserve"> 1918 e </w:t>
      </w:r>
      <w:proofErr w:type="spellStart"/>
      <w:r w:rsidRPr="002E3C57">
        <w:rPr>
          <w:rStyle w:val="normaltextrun"/>
          <w:rFonts w:ascii="Arial" w:hAnsi="Arial" w:cs="Arial"/>
          <w:color w:val="808080" w:themeColor="background1" w:themeShade="80"/>
          <w:sz w:val="20"/>
          <w:szCs w:val="20"/>
          <w:lang w:val="en-GB"/>
        </w:rPr>
        <w:t>oggi</w:t>
      </w:r>
      <w:proofErr w:type="spellEnd"/>
      <w:r w:rsidRPr="002E3C57">
        <w:rPr>
          <w:rStyle w:val="normaltextrun"/>
          <w:rFonts w:ascii="Arial" w:hAnsi="Arial" w:cs="Arial"/>
          <w:color w:val="808080" w:themeColor="background1" w:themeShade="80"/>
          <w:sz w:val="20"/>
          <w:szCs w:val="20"/>
          <w:lang w:val="en-GB"/>
        </w:rPr>
        <w:t xml:space="preserve"> leader </w:t>
      </w:r>
      <w:proofErr w:type="spellStart"/>
      <w:r w:rsidRPr="002E3C57">
        <w:rPr>
          <w:rStyle w:val="normaltextrun"/>
          <w:rFonts w:ascii="Arial" w:hAnsi="Arial" w:cs="Arial"/>
          <w:color w:val="808080" w:themeColor="background1" w:themeShade="80"/>
          <w:sz w:val="20"/>
          <w:szCs w:val="20"/>
          <w:lang w:val="en-GB"/>
        </w:rPr>
        <w:t>mondiale</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nello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sviluppo</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tecnologie</w:t>
      </w:r>
      <w:proofErr w:type="spellEnd"/>
      <w:r w:rsidRPr="002E3C57">
        <w:rPr>
          <w:rStyle w:val="normaltextrun"/>
          <w:rFonts w:ascii="Arial" w:hAnsi="Arial" w:cs="Arial"/>
          <w:color w:val="808080" w:themeColor="background1" w:themeShade="80"/>
          <w:sz w:val="20"/>
          <w:szCs w:val="20"/>
          <w:lang w:val="en-GB"/>
        </w:rPr>
        <w:t xml:space="preserve"> e </w:t>
      </w:r>
      <w:proofErr w:type="spellStart"/>
      <w:r w:rsidRPr="002E3C57">
        <w:rPr>
          <w:rStyle w:val="normaltextrun"/>
          <w:rFonts w:ascii="Arial" w:hAnsi="Arial" w:cs="Arial"/>
          <w:color w:val="808080" w:themeColor="background1" w:themeShade="80"/>
          <w:sz w:val="20"/>
          <w:szCs w:val="20"/>
          <w:lang w:val="en-GB"/>
        </w:rPr>
        <w:t>soluzioni</w:t>
      </w:r>
      <w:proofErr w:type="spellEnd"/>
      <w:r w:rsidRPr="002E3C57">
        <w:rPr>
          <w:rStyle w:val="normaltextrun"/>
          <w:rFonts w:ascii="Arial" w:hAnsi="Arial" w:cs="Arial"/>
          <w:color w:val="808080" w:themeColor="background1" w:themeShade="80"/>
          <w:sz w:val="20"/>
          <w:szCs w:val="20"/>
          <w:lang w:val="en-GB"/>
        </w:rPr>
        <w:t xml:space="preserve"> innovative per </w:t>
      </w:r>
      <w:proofErr w:type="spellStart"/>
      <w:r w:rsidRPr="002E3C57">
        <w:rPr>
          <w:rStyle w:val="normaltextrun"/>
          <w:rFonts w:ascii="Arial" w:hAnsi="Arial" w:cs="Arial"/>
          <w:color w:val="808080" w:themeColor="background1" w:themeShade="80"/>
          <w:sz w:val="20"/>
          <w:szCs w:val="20"/>
          <w:lang w:val="en-GB"/>
        </w:rPr>
        <w:t>un'ampia</w:t>
      </w:r>
      <w:proofErr w:type="spellEnd"/>
      <w:r w:rsidRPr="002E3C57">
        <w:rPr>
          <w:rStyle w:val="normaltextrun"/>
          <w:rFonts w:ascii="Arial" w:hAnsi="Arial" w:cs="Arial"/>
          <w:color w:val="808080" w:themeColor="background1" w:themeShade="80"/>
          <w:sz w:val="20"/>
          <w:szCs w:val="20"/>
          <w:lang w:val="en-GB"/>
        </w:rPr>
        <w:t xml:space="preserve"> gamma di </w:t>
      </w:r>
      <w:proofErr w:type="spellStart"/>
      <w:r w:rsidRPr="002E3C57">
        <w:rPr>
          <w:rStyle w:val="normaltextrun"/>
          <w:rFonts w:ascii="Arial" w:hAnsi="Arial" w:cs="Arial"/>
          <w:color w:val="808080" w:themeColor="background1" w:themeShade="80"/>
          <w:sz w:val="20"/>
          <w:szCs w:val="20"/>
          <w:lang w:val="en-GB"/>
        </w:rPr>
        <w:t>applicazioni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nei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settori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dell'elettronica</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consumo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dell'edilizia</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dei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dispositivi</w:t>
      </w:r>
      <w:proofErr w:type="spellEnd"/>
      <w:r w:rsidRPr="002E3C57">
        <w:rPr>
          <w:rStyle w:val="normaltextrun"/>
          <w:rFonts w:ascii="Arial" w:hAnsi="Arial" w:cs="Arial"/>
          <w:color w:val="808080" w:themeColor="background1" w:themeShade="80"/>
          <w:sz w:val="20"/>
          <w:szCs w:val="20"/>
          <w:lang w:val="en-GB"/>
        </w:rPr>
        <w:t xml:space="preserve">, delle </w:t>
      </w:r>
      <w:proofErr w:type="spellStart"/>
      <w:r w:rsidRPr="002E3C57">
        <w:rPr>
          <w:rStyle w:val="normaltextrun"/>
          <w:rFonts w:ascii="Arial" w:hAnsi="Arial" w:cs="Arial"/>
          <w:color w:val="808080" w:themeColor="background1" w:themeShade="80"/>
          <w:sz w:val="20"/>
          <w:szCs w:val="20"/>
          <w:lang w:val="en-GB"/>
        </w:rPr>
        <w:t>soluzioni</w:t>
      </w:r>
      <w:proofErr w:type="spellEnd"/>
      <w:r w:rsidRPr="002E3C57">
        <w:rPr>
          <w:rStyle w:val="normaltextrun"/>
          <w:rFonts w:ascii="Arial" w:hAnsi="Arial" w:cs="Arial"/>
          <w:color w:val="808080" w:themeColor="background1" w:themeShade="80"/>
          <w:sz w:val="20"/>
          <w:szCs w:val="20"/>
          <w:lang w:val="en-GB"/>
        </w:rPr>
        <w:t xml:space="preserve"> B2B e </w:t>
      </w:r>
      <w:proofErr w:type="spellStart"/>
      <w:r w:rsidRPr="002E3C57">
        <w:rPr>
          <w:rStyle w:val="normaltextrun"/>
          <w:rFonts w:ascii="Arial" w:hAnsi="Arial" w:cs="Arial"/>
          <w:color w:val="808080" w:themeColor="background1" w:themeShade="80"/>
          <w:sz w:val="20"/>
          <w:szCs w:val="20"/>
          <w:lang w:val="en-GB"/>
        </w:rPr>
        <w:t>dell'energia</w:t>
      </w:r>
      <w:proofErr w:type="spellEnd"/>
      <w:r w:rsidRPr="002E3C57">
        <w:rPr>
          <w:rStyle w:val="normaltextrun"/>
          <w:rFonts w:ascii="Arial" w:hAnsi="Arial" w:cs="Arial"/>
          <w:color w:val="808080" w:themeColor="background1" w:themeShade="80"/>
          <w:sz w:val="20"/>
          <w:szCs w:val="20"/>
          <w:lang w:val="en-GB"/>
        </w:rPr>
        <w:t xml:space="preserve"> in </w:t>
      </w:r>
      <w:proofErr w:type="spellStart"/>
      <w:r w:rsidRPr="002E3C57">
        <w:rPr>
          <w:rStyle w:val="normaltextrun"/>
          <w:rFonts w:ascii="Arial" w:hAnsi="Arial" w:cs="Arial"/>
          <w:color w:val="808080" w:themeColor="background1" w:themeShade="80"/>
          <w:sz w:val="20"/>
          <w:szCs w:val="20"/>
          <w:lang w:val="en-GB"/>
        </w:rPr>
        <w:t>tutto</w:t>
      </w:r>
      <w:proofErr w:type="spellEnd"/>
      <w:r w:rsidRPr="002E3C57">
        <w:rPr>
          <w:rStyle w:val="normaltextrun"/>
          <w:rFonts w:ascii="Arial" w:hAnsi="Arial" w:cs="Arial"/>
          <w:color w:val="808080" w:themeColor="background1" w:themeShade="80"/>
          <w:sz w:val="20"/>
          <w:szCs w:val="20"/>
          <w:lang w:val="en-GB"/>
        </w:rPr>
        <w:t xml:space="preserve"> il </w:t>
      </w:r>
      <w:proofErr w:type="spellStart"/>
      <w:r w:rsidRPr="002E3C57">
        <w:rPr>
          <w:rStyle w:val="normaltextrun"/>
          <w:rFonts w:ascii="Arial" w:hAnsi="Arial" w:cs="Arial"/>
          <w:color w:val="808080" w:themeColor="background1" w:themeShade="80"/>
          <w:sz w:val="20"/>
          <w:szCs w:val="20"/>
          <w:lang w:val="en-GB"/>
        </w:rPr>
        <w:t>mondo</w:t>
      </w:r>
      <w:proofErr w:type="spellEnd"/>
      <w:r w:rsidRPr="002E3C57">
        <w:rPr>
          <w:rStyle w:val="normaltextrun"/>
          <w:rFonts w:ascii="Arial" w:hAnsi="Arial" w:cs="Arial"/>
          <w:color w:val="808080" w:themeColor="background1" w:themeShade="80"/>
          <w:sz w:val="20"/>
          <w:szCs w:val="20"/>
          <w:lang w:val="en-GB"/>
        </w:rPr>
        <w:t xml:space="preserve">, il Gruppo Panasonic è </w:t>
      </w:r>
      <w:proofErr w:type="spellStart"/>
      <w:r w:rsidRPr="002E3C57">
        <w:rPr>
          <w:rStyle w:val="normaltextrun"/>
          <w:rFonts w:ascii="Arial" w:hAnsi="Arial" w:cs="Arial"/>
          <w:color w:val="808080" w:themeColor="background1" w:themeShade="80"/>
          <w:sz w:val="20"/>
          <w:szCs w:val="20"/>
          <w:lang w:val="en-GB"/>
        </w:rPr>
        <w:t>passato</w:t>
      </w:r>
      <w:proofErr w:type="spellEnd"/>
      <w:r w:rsidRPr="002E3C57">
        <w:rPr>
          <w:rStyle w:val="normaltextrun"/>
          <w:rFonts w:ascii="Arial" w:hAnsi="Arial" w:cs="Arial"/>
          <w:color w:val="808080" w:themeColor="background1" w:themeShade="80"/>
          <w:sz w:val="20"/>
          <w:szCs w:val="20"/>
          <w:lang w:val="en-GB"/>
        </w:rPr>
        <w:t xml:space="preserve"> a un </w:t>
      </w:r>
      <w:proofErr w:type="spellStart"/>
      <w:r w:rsidRPr="002E3C57">
        <w:rPr>
          <w:rStyle w:val="normaltextrun"/>
          <w:rFonts w:ascii="Arial" w:hAnsi="Arial" w:cs="Arial"/>
          <w:color w:val="808080" w:themeColor="background1" w:themeShade="80"/>
          <w:sz w:val="20"/>
          <w:szCs w:val="20"/>
          <w:lang w:val="en-GB"/>
        </w:rPr>
        <w:t>sistema</w:t>
      </w:r>
      <w:proofErr w:type="spellEnd"/>
      <w:r w:rsidRPr="002E3C57">
        <w:rPr>
          <w:rStyle w:val="normaltextrun"/>
          <w:rFonts w:ascii="Arial" w:hAnsi="Arial" w:cs="Arial"/>
          <w:color w:val="808080" w:themeColor="background1" w:themeShade="80"/>
          <w:sz w:val="20"/>
          <w:szCs w:val="20"/>
          <w:lang w:val="en-GB"/>
        </w:rPr>
        <w:t xml:space="preserve"> di </w:t>
      </w:r>
      <w:proofErr w:type="spellStart"/>
      <w:r w:rsidRPr="002E3C57">
        <w:rPr>
          <w:rStyle w:val="normaltextrun"/>
          <w:rFonts w:ascii="Arial" w:hAnsi="Arial" w:cs="Arial"/>
          <w:color w:val="808080" w:themeColor="background1" w:themeShade="80"/>
          <w:sz w:val="20"/>
          <w:szCs w:val="20"/>
          <w:lang w:val="en-GB"/>
        </w:rPr>
        <w:t>società</w:t>
      </w:r>
      <w:proofErr w:type="spellEnd"/>
      <w:r w:rsidRPr="002E3C57">
        <w:rPr>
          <w:rStyle w:val="normaltextrun"/>
          <w:rFonts w:ascii="Arial" w:hAnsi="Arial" w:cs="Arial"/>
          <w:color w:val="808080" w:themeColor="background1" w:themeShade="80"/>
          <w:sz w:val="20"/>
          <w:szCs w:val="20"/>
          <w:lang w:val="en-GB"/>
        </w:rPr>
        <w:t xml:space="preserve"> operative il 1° </w:t>
      </w:r>
      <w:proofErr w:type="spellStart"/>
      <w:r w:rsidRPr="002E3C57">
        <w:rPr>
          <w:rStyle w:val="normaltextrun"/>
          <w:rFonts w:ascii="Arial" w:hAnsi="Arial" w:cs="Arial"/>
          <w:color w:val="808080" w:themeColor="background1" w:themeShade="80"/>
          <w:sz w:val="20"/>
          <w:szCs w:val="20"/>
          <w:lang w:val="en-GB"/>
        </w:rPr>
        <w:t>aprile</w:t>
      </w:r>
      <w:proofErr w:type="spellEnd"/>
      <w:r w:rsidRPr="002E3C57">
        <w:rPr>
          <w:rStyle w:val="normaltextrun"/>
          <w:rFonts w:ascii="Arial" w:hAnsi="Arial" w:cs="Arial"/>
          <w:color w:val="808080" w:themeColor="background1" w:themeShade="80"/>
          <w:sz w:val="20"/>
          <w:szCs w:val="20"/>
          <w:lang w:val="en-GB"/>
        </w:rPr>
        <w:t xml:space="preserve"> 2022 con Panasonic Holdings Corporation come holding. Il Gruppo ha </w:t>
      </w:r>
      <w:proofErr w:type="spellStart"/>
      <w:r w:rsidRPr="002E3C57">
        <w:rPr>
          <w:rStyle w:val="normaltextrun"/>
          <w:rFonts w:ascii="Arial" w:hAnsi="Arial" w:cs="Arial"/>
          <w:color w:val="808080" w:themeColor="background1" w:themeShade="80"/>
          <w:sz w:val="20"/>
          <w:szCs w:val="20"/>
          <w:lang w:val="en-GB"/>
        </w:rPr>
        <w:t>registrato</w:t>
      </w:r>
      <w:proofErr w:type="spellEnd"/>
      <w:r w:rsidRPr="002E3C57">
        <w:rPr>
          <w:rStyle w:val="normaltextrun"/>
          <w:rFonts w:ascii="Arial" w:hAnsi="Arial" w:cs="Arial"/>
          <w:color w:val="808080" w:themeColor="background1" w:themeShade="80"/>
          <w:sz w:val="20"/>
          <w:szCs w:val="20"/>
          <w:lang w:val="en-GB"/>
        </w:rPr>
        <w:t xml:space="preserve"> un </w:t>
      </w:r>
      <w:proofErr w:type="spellStart"/>
      <w:r w:rsidRPr="002E3C57">
        <w:rPr>
          <w:rStyle w:val="normaltextrun"/>
          <w:rFonts w:ascii="Arial" w:hAnsi="Arial" w:cs="Arial"/>
          <w:color w:val="808080" w:themeColor="background1" w:themeShade="80"/>
          <w:sz w:val="20"/>
          <w:szCs w:val="20"/>
          <w:lang w:val="en-GB"/>
        </w:rPr>
        <w:t>fatturato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netto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consolidato</w:t>
      </w:r>
      <w:proofErr w:type="spellEnd"/>
      <w:r w:rsidRPr="002E3C57">
        <w:rPr>
          <w:rStyle w:val="normaltextrun"/>
          <w:rFonts w:ascii="Arial" w:hAnsi="Arial" w:cs="Arial"/>
          <w:color w:val="808080" w:themeColor="background1" w:themeShade="80"/>
          <w:sz w:val="20"/>
          <w:szCs w:val="20"/>
          <w:lang w:val="en-GB"/>
        </w:rPr>
        <w:t xml:space="preserve"> di 51,6 </w:t>
      </w:r>
      <w:proofErr w:type="spellStart"/>
      <w:r w:rsidRPr="002E3C57">
        <w:rPr>
          <w:rStyle w:val="normaltextrun"/>
          <w:rFonts w:ascii="Arial" w:hAnsi="Arial" w:cs="Arial"/>
          <w:color w:val="808080" w:themeColor="background1" w:themeShade="80"/>
          <w:sz w:val="20"/>
          <w:szCs w:val="20"/>
          <w:lang w:val="en-GB"/>
        </w:rPr>
        <w:t>miliardi</w:t>
      </w:r>
      <w:proofErr w:type="spellEnd"/>
      <w:r w:rsidRPr="002E3C57">
        <w:rPr>
          <w:rStyle w:val="normaltextrun"/>
          <w:rFonts w:ascii="Arial" w:hAnsi="Arial" w:cs="Arial"/>
          <w:color w:val="808080" w:themeColor="background1" w:themeShade="80"/>
          <w:sz w:val="20"/>
          <w:szCs w:val="20"/>
          <w:lang w:val="en-GB"/>
        </w:rPr>
        <w:t xml:space="preserve"> di euro (8.458,2 </w:t>
      </w:r>
      <w:proofErr w:type="spellStart"/>
      <w:r w:rsidRPr="002E3C57">
        <w:rPr>
          <w:rStyle w:val="normaltextrun"/>
          <w:rFonts w:ascii="Arial" w:hAnsi="Arial" w:cs="Arial"/>
          <w:color w:val="808080" w:themeColor="background1" w:themeShade="80"/>
          <w:sz w:val="20"/>
          <w:szCs w:val="20"/>
          <w:lang w:val="en-GB"/>
        </w:rPr>
        <w:t>miliardi</w:t>
      </w:r>
      <w:proofErr w:type="spellEnd"/>
      <w:r w:rsidRPr="002E3C57">
        <w:rPr>
          <w:rStyle w:val="normaltextrun"/>
          <w:rFonts w:ascii="Arial" w:hAnsi="Arial" w:cs="Arial"/>
          <w:color w:val="808080" w:themeColor="background1" w:themeShade="80"/>
          <w:sz w:val="20"/>
          <w:szCs w:val="20"/>
          <w:lang w:val="en-GB"/>
        </w:rPr>
        <w:t xml:space="preserve"> di yen) per </w:t>
      </w:r>
      <w:proofErr w:type="spellStart"/>
      <w:r w:rsidRPr="002E3C57">
        <w:rPr>
          <w:rStyle w:val="normaltextrun"/>
          <w:rFonts w:ascii="Arial" w:hAnsi="Arial" w:cs="Arial"/>
          <w:color w:val="808080" w:themeColor="background1" w:themeShade="80"/>
          <w:sz w:val="20"/>
          <w:szCs w:val="20"/>
          <w:lang w:val="en-GB"/>
        </w:rPr>
        <w:t>l'anno</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conclusosi</w:t>
      </w:r>
      <w:proofErr w:type="spellEnd"/>
      <w:r w:rsidRPr="002E3C57">
        <w:rPr>
          <w:rStyle w:val="normaltextrun"/>
          <w:rFonts w:ascii="Arial" w:hAnsi="Arial" w:cs="Arial"/>
          <w:color w:val="808080" w:themeColor="background1" w:themeShade="80"/>
          <w:sz w:val="20"/>
          <w:szCs w:val="20"/>
          <w:lang w:val="en-GB"/>
        </w:rPr>
        <w:t xml:space="preserve"> il 31 </w:t>
      </w:r>
      <w:proofErr w:type="spellStart"/>
      <w:r w:rsidRPr="002E3C57">
        <w:rPr>
          <w:rStyle w:val="normaltextrun"/>
          <w:rFonts w:ascii="Arial" w:hAnsi="Arial" w:cs="Arial"/>
          <w:color w:val="808080" w:themeColor="background1" w:themeShade="80"/>
          <w:sz w:val="20"/>
          <w:szCs w:val="20"/>
          <w:lang w:val="en-GB"/>
        </w:rPr>
        <w:t>marzo</w:t>
      </w:r>
      <w:proofErr w:type="spellEnd"/>
      <w:r w:rsidRPr="002E3C57">
        <w:rPr>
          <w:rStyle w:val="normaltextrun"/>
          <w:rFonts w:ascii="Arial" w:hAnsi="Arial" w:cs="Arial"/>
          <w:color w:val="808080" w:themeColor="background1" w:themeShade="80"/>
          <w:sz w:val="20"/>
          <w:szCs w:val="20"/>
          <w:lang w:val="en-GB"/>
        </w:rPr>
        <w:t xml:space="preserve"> 2025. Per </w:t>
      </w:r>
      <w:proofErr w:type="spellStart"/>
      <w:r w:rsidRPr="002E3C57">
        <w:rPr>
          <w:rStyle w:val="normaltextrun"/>
          <w:rFonts w:ascii="Arial" w:hAnsi="Arial" w:cs="Arial"/>
          <w:color w:val="808080" w:themeColor="background1" w:themeShade="80"/>
          <w:sz w:val="20"/>
          <w:szCs w:val="20"/>
          <w:lang w:val="en-GB"/>
        </w:rPr>
        <w:t>ulteriori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informazioni</w:t>
      </w:r>
      <w:proofErr w:type="spellEnd"/>
      <w:r w:rsidRPr="002E3C57">
        <w:rPr>
          <w:rStyle w:val="normaltextrun"/>
          <w:rFonts w:ascii="Arial" w:hAnsi="Arial" w:cs="Arial"/>
          <w:color w:val="808080" w:themeColor="background1" w:themeShade="80"/>
          <w:sz w:val="20"/>
          <w:szCs w:val="20"/>
          <w:lang w:val="en-GB"/>
        </w:rPr>
        <w:t xml:space="preserve"> </w:t>
      </w:r>
      <w:proofErr w:type="spellStart"/>
      <w:r w:rsidRPr="002E3C57">
        <w:rPr>
          <w:rStyle w:val="normaltextrun"/>
          <w:rFonts w:ascii="Arial" w:hAnsi="Arial" w:cs="Arial"/>
          <w:color w:val="808080" w:themeColor="background1" w:themeShade="80"/>
          <w:sz w:val="20"/>
          <w:szCs w:val="20"/>
          <w:lang w:val="en-GB"/>
        </w:rPr>
        <w:t>sul</w:t>
      </w:r>
      <w:proofErr w:type="spellEnd"/>
      <w:r w:rsidRPr="002E3C57">
        <w:rPr>
          <w:rStyle w:val="normaltextrun"/>
          <w:rFonts w:ascii="Arial" w:hAnsi="Arial" w:cs="Arial"/>
          <w:color w:val="808080" w:themeColor="background1" w:themeShade="80"/>
          <w:sz w:val="20"/>
          <w:szCs w:val="20"/>
          <w:lang w:val="en-GB"/>
        </w:rPr>
        <w:t xml:space="preserve"> Gruppo Panasonic, </w:t>
      </w:r>
      <w:proofErr w:type="spellStart"/>
      <w:r w:rsidRPr="002E3C57">
        <w:rPr>
          <w:rStyle w:val="normaltextrun"/>
          <w:rFonts w:ascii="Arial" w:hAnsi="Arial" w:cs="Arial"/>
          <w:color w:val="808080" w:themeColor="background1" w:themeShade="80"/>
          <w:sz w:val="20"/>
          <w:szCs w:val="20"/>
          <w:lang w:val="en-GB"/>
        </w:rPr>
        <w:t>visitare</w:t>
      </w:r>
      <w:proofErr w:type="spellEnd"/>
      <w:r w:rsidRPr="002E3C57">
        <w:rPr>
          <w:rStyle w:val="normaltextrun"/>
          <w:rFonts w:ascii="Arial" w:hAnsi="Arial" w:cs="Arial"/>
          <w:color w:val="808080" w:themeColor="background1" w:themeShade="80"/>
          <w:sz w:val="20"/>
          <w:szCs w:val="20"/>
          <w:lang w:val="en-GB"/>
        </w:rPr>
        <w:t xml:space="preserve"> il </w:t>
      </w:r>
      <w:proofErr w:type="spellStart"/>
      <w:r w:rsidRPr="002E3C57">
        <w:rPr>
          <w:rStyle w:val="normaltextrun"/>
          <w:rFonts w:ascii="Arial" w:hAnsi="Arial" w:cs="Arial"/>
          <w:color w:val="808080" w:themeColor="background1" w:themeShade="80"/>
          <w:sz w:val="20"/>
          <w:szCs w:val="20"/>
          <w:lang w:val="en-GB"/>
        </w:rPr>
        <w:t>sito</w:t>
      </w:r>
      <w:proofErr w:type="spellEnd"/>
      <w:r w:rsidRPr="002E3C57">
        <w:rPr>
          <w:rStyle w:val="normaltextrun"/>
          <w:rFonts w:ascii="Arial" w:hAnsi="Arial" w:cs="Arial"/>
          <w:color w:val="808080" w:themeColor="background1" w:themeShade="80"/>
          <w:sz w:val="20"/>
          <w:szCs w:val="20"/>
          <w:lang w:val="en-GB"/>
        </w:rPr>
        <w:t xml:space="preserve">: </w:t>
      </w:r>
      <w:hyperlink w:history="1" r:id="rId19">
        <w:r w:rsidRPr="007F0631">
          <w:rPr>
            <w:rStyle w:val="Hyperlink"/>
            <w:rFonts w:ascii="Arial" w:hAnsi="Arial" w:cs="Arial"/>
            <w:sz w:val="20"/>
            <w:szCs w:val="20"/>
            <w:lang w:val="en-GB"/>
          </w:rPr>
          <w:t>https://holdings.panasonic/global/</w:t>
        </w:r>
      </w:hyperlink>
      <w:r>
        <w:rPr>
          <w:rStyle w:val="normaltextrun"/>
          <w:rFonts w:ascii="Arial" w:hAnsi="Arial" w:cs="Arial"/>
          <w:color w:val="808080" w:themeColor="background1" w:themeShade="80"/>
          <w:sz w:val="20"/>
          <w:szCs w:val="20"/>
          <w:lang w:val="en-GB"/>
        </w:rPr>
        <w:t xml:space="preserve"> </w:t>
      </w:r>
    </w:p>
    <w:sectPr w:rsidRPr="002E3C57" w:rsidR="0018042E" w:rsidSect="00203F66">
      <w:footerReference w:type="default" r:id="rId20"/>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9E1" w:rsidRDefault="008F79E1" w14:paraId="14763933" w14:textId="77777777">
      <w:r>
        <w:separator/>
      </w:r>
    </w:p>
  </w:endnote>
  <w:endnote w:type="continuationSeparator" w:id="0">
    <w:p w:rsidR="008F79E1" w:rsidRDefault="008F79E1" w14:paraId="56771063" w14:textId="77777777">
      <w:r>
        <w:continuationSeparator/>
      </w:r>
    </w:p>
  </w:endnote>
  <w:endnote w:type="continuationNotice" w:id="1">
    <w:p w:rsidR="008F79E1" w:rsidRDefault="008F79E1" w14:paraId="4D17D5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B7EE7E0">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1929C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752A9B"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752A9B">
      <w:rPr>
        <w:w w:val="80"/>
        <w:sz w:val="14"/>
      </w:rPr>
      <w:t>Germany</w:t>
    </w:r>
    <w:r w:rsidRPr="00752A9B">
      <w:rPr>
        <w:w w:val="80"/>
        <w:sz w:val="14"/>
      </w:rPr>
      <w:tab/>
    </w:r>
    <w:r w:rsidRPr="00752A9B">
      <w:rPr>
        <w:w w:val="80"/>
        <w:sz w:val="14"/>
      </w:rPr>
      <w:t xml:space="preserve">Y. </w:t>
    </w:r>
    <w:proofErr w:type="spellStart"/>
    <w:r w:rsidRPr="00752A9B">
      <w:rPr>
        <w:w w:val="80"/>
        <w:sz w:val="14"/>
      </w:rPr>
      <w:t>Noka</w:t>
    </w:r>
    <w:proofErr w:type="spellEnd"/>
    <w:r w:rsidRPr="00752A9B">
      <w:rPr>
        <w:w w:val="80"/>
        <w:sz w:val="14"/>
      </w:rPr>
      <w:t>, J. Spatz, H. Takano, T. Yokota</w:t>
    </w:r>
    <w:r w:rsidRPr="00752A9B">
      <w:rPr>
        <w:w w:val="80"/>
        <w:sz w:val="14"/>
      </w:rPr>
      <w:tab/>
    </w:r>
    <w:proofErr w:type="spellStart"/>
    <w:r w:rsidRPr="00752A9B">
      <w:rPr>
        <w:w w:val="80"/>
        <w:sz w:val="14"/>
      </w:rPr>
      <w:t>Hypovereinsbank</w:t>
    </w:r>
    <w:proofErr w:type="spellEnd"/>
    <w:r w:rsidRPr="00752A9B">
      <w:rPr>
        <w:w w:val="80"/>
        <w:sz w:val="14"/>
      </w:rPr>
      <w:t xml:space="preserve"> München</w:t>
    </w:r>
    <w:r w:rsidRPr="00752A9B">
      <w:rPr>
        <w:w w:val="80"/>
        <w:sz w:val="14"/>
      </w:rPr>
      <w:tab/>
    </w:r>
    <w:proofErr w:type="spellStart"/>
    <w:r w:rsidRPr="00752A9B">
      <w:rPr>
        <w:w w:val="80"/>
        <w:sz w:val="14"/>
      </w:rPr>
      <w:t>Kto</w:t>
    </w:r>
    <w:proofErr w:type="spellEnd"/>
    <w:r w:rsidRPr="00752A9B">
      <w:rPr>
        <w:w w:val="80"/>
        <w:sz w:val="14"/>
      </w:rPr>
      <w:t>-Nr.: 42 649 775</w:t>
    </w:r>
    <w:r w:rsidRPr="00752A9B">
      <w:rPr>
        <w:w w:val="80"/>
        <w:sz w:val="14"/>
      </w:rPr>
      <w:tab/>
    </w:r>
    <w:r w:rsidRPr="00752A9B">
      <w:rPr>
        <w:w w:val="80"/>
        <w:sz w:val="14"/>
      </w:rPr>
      <w:t>BLZ 700 202 70</w:t>
    </w:r>
    <w:r w:rsidRPr="00752A9B">
      <w:rPr>
        <w:w w:val="80"/>
        <w:sz w:val="14"/>
      </w:rPr>
      <w:tab/>
    </w:r>
    <w:r w:rsidRPr="00752A9B" w:rsidR="009F2CA8">
      <w:rPr>
        <w:w w:val="80"/>
        <w:sz w:val="14"/>
      </w:rPr>
      <w:t xml:space="preserve">      </w:t>
    </w:r>
    <w:r w:rsidRPr="00752A9B">
      <w:rPr>
        <w:w w:val="80"/>
        <w:sz w:val="14"/>
      </w:rPr>
      <w:t xml:space="preserve"> </w:t>
    </w:r>
    <w:proofErr w:type="spellStart"/>
    <w:r w:rsidRPr="00752A9B">
      <w:rPr>
        <w:w w:val="80"/>
        <w:sz w:val="14"/>
      </w:rPr>
      <w:t>Ust</w:t>
    </w:r>
    <w:proofErr w:type="spellEnd"/>
    <w:r w:rsidRPr="00752A9B">
      <w:rPr>
        <w:w w:val="80"/>
        <w:sz w:val="14"/>
      </w:rPr>
      <w: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9E1" w:rsidRDefault="008F79E1" w14:paraId="77C80AA0" w14:textId="77777777">
      <w:r>
        <w:separator/>
      </w:r>
    </w:p>
  </w:footnote>
  <w:footnote w:type="continuationSeparator" w:id="0">
    <w:p w:rsidR="008F79E1" w:rsidRDefault="008F79E1" w14:paraId="253B9E18" w14:textId="77777777">
      <w:r>
        <w:continuationSeparator/>
      </w:r>
    </w:p>
  </w:footnote>
  <w:footnote w:type="continuationNotice" w:id="1">
    <w:p w:rsidR="008F79E1" w:rsidRDefault="008F79E1" w14:paraId="7EA883B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A505098"/>
    <w:multiLevelType w:val="hybridMultilevel"/>
    <w:tmpl w:val="5C162D0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4065C56"/>
    <w:multiLevelType w:val="hybridMultilevel"/>
    <w:tmpl w:val="42587D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BE415AE"/>
    <w:multiLevelType w:val="multilevel"/>
    <w:tmpl w:val="9E4A23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5" w15:restartNumberingAfterBreak="0">
    <w:nsid w:val="411A575A"/>
    <w:multiLevelType w:val="hybridMultilevel"/>
    <w:tmpl w:val="B066C27A"/>
    <w:lvl w:ilvl="0" w:tplc="3D1CDA58">
      <w:start w:val="1"/>
      <w:numFmt w:val="decimal"/>
      <w:lvlText w:val="%1)"/>
      <w:lvlJc w:val="left"/>
      <w:pPr>
        <w:ind w:left="1020" w:hanging="360"/>
      </w:pPr>
    </w:lvl>
    <w:lvl w:ilvl="1" w:tplc="1FB841D0">
      <w:start w:val="1"/>
      <w:numFmt w:val="decimal"/>
      <w:lvlText w:val="%2)"/>
      <w:lvlJc w:val="left"/>
      <w:pPr>
        <w:ind w:left="1020" w:hanging="360"/>
      </w:pPr>
    </w:lvl>
    <w:lvl w:ilvl="2" w:tplc="20C6D702">
      <w:start w:val="1"/>
      <w:numFmt w:val="decimal"/>
      <w:lvlText w:val="%3)"/>
      <w:lvlJc w:val="left"/>
      <w:pPr>
        <w:ind w:left="1020" w:hanging="360"/>
      </w:pPr>
    </w:lvl>
    <w:lvl w:ilvl="3" w:tplc="1AEC4AB4">
      <w:start w:val="1"/>
      <w:numFmt w:val="decimal"/>
      <w:lvlText w:val="%4)"/>
      <w:lvlJc w:val="left"/>
      <w:pPr>
        <w:ind w:left="1020" w:hanging="360"/>
      </w:pPr>
    </w:lvl>
    <w:lvl w:ilvl="4" w:tplc="4EFCA28E">
      <w:start w:val="1"/>
      <w:numFmt w:val="decimal"/>
      <w:lvlText w:val="%5)"/>
      <w:lvlJc w:val="left"/>
      <w:pPr>
        <w:ind w:left="1020" w:hanging="360"/>
      </w:pPr>
    </w:lvl>
    <w:lvl w:ilvl="5" w:tplc="CFA441E2">
      <w:start w:val="1"/>
      <w:numFmt w:val="decimal"/>
      <w:lvlText w:val="%6)"/>
      <w:lvlJc w:val="left"/>
      <w:pPr>
        <w:ind w:left="1020" w:hanging="360"/>
      </w:pPr>
    </w:lvl>
    <w:lvl w:ilvl="6" w:tplc="FDD67F46">
      <w:start w:val="1"/>
      <w:numFmt w:val="decimal"/>
      <w:lvlText w:val="%7)"/>
      <w:lvlJc w:val="left"/>
      <w:pPr>
        <w:ind w:left="1020" w:hanging="360"/>
      </w:pPr>
    </w:lvl>
    <w:lvl w:ilvl="7" w:tplc="31784F48">
      <w:start w:val="1"/>
      <w:numFmt w:val="decimal"/>
      <w:lvlText w:val="%8)"/>
      <w:lvlJc w:val="left"/>
      <w:pPr>
        <w:ind w:left="1020" w:hanging="360"/>
      </w:pPr>
    </w:lvl>
    <w:lvl w:ilvl="8" w:tplc="D6E46F10">
      <w:start w:val="1"/>
      <w:numFmt w:val="decimal"/>
      <w:lvlText w:val="%9)"/>
      <w:lvlJc w:val="left"/>
      <w:pPr>
        <w:ind w:left="1020" w:hanging="360"/>
      </w:pPr>
    </w:lvl>
  </w:abstractNum>
  <w:abstractNum w:abstractNumId="6" w15:restartNumberingAfterBreak="0">
    <w:nsid w:val="43BC58DD"/>
    <w:multiLevelType w:val="hybridMultilevel"/>
    <w:tmpl w:val="BB88093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440D701C"/>
    <w:multiLevelType w:val="hybridMultilevel"/>
    <w:tmpl w:val="86481E5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10" w15:restartNumberingAfterBreak="0">
    <w:nsid w:val="4D238A32"/>
    <w:multiLevelType w:val="hybridMultilevel"/>
    <w:tmpl w:val="D402F812"/>
    <w:lvl w:ilvl="0" w:tplc="711CD784">
      <w:start w:val="1"/>
      <w:numFmt w:val="bullet"/>
      <w:lvlText w:val=""/>
      <w:lvlJc w:val="left"/>
      <w:pPr>
        <w:ind w:left="720" w:hanging="360"/>
      </w:pPr>
      <w:rPr>
        <w:rFonts w:hint="default" w:ascii="Symbol" w:hAnsi="Symbol"/>
      </w:rPr>
    </w:lvl>
    <w:lvl w:ilvl="1" w:tplc="6D6C63E4">
      <w:start w:val="1"/>
      <w:numFmt w:val="bullet"/>
      <w:lvlText w:val="o"/>
      <w:lvlJc w:val="left"/>
      <w:pPr>
        <w:ind w:left="1440" w:hanging="360"/>
      </w:pPr>
      <w:rPr>
        <w:rFonts w:hint="default" w:ascii="Courier New" w:hAnsi="Courier New"/>
      </w:rPr>
    </w:lvl>
    <w:lvl w:ilvl="2" w:tplc="9F4E0CB6">
      <w:start w:val="1"/>
      <w:numFmt w:val="bullet"/>
      <w:lvlText w:val=""/>
      <w:lvlJc w:val="left"/>
      <w:pPr>
        <w:ind w:left="2160" w:hanging="360"/>
      </w:pPr>
      <w:rPr>
        <w:rFonts w:hint="default" w:ascii="Wingdings" w:hAnsi="Wingdings"/>
      </w:rPr>
    </w:lvl>
    <w:lvl w:ilvl="3" w:tplc="1678421C">
      <w:start w:val="1"/>
      <w:numFmt w:val="bullet"/>
      <w:lvlText w:val=""/>
      <w:lvlJc w:val="left"/>
      <w:pPr>
        <w:ind w:left="2880" w:hanging="360"/>
      </w:pPr>
      <w:rPr>
        <w:rFonts w:hint="default" w:ascii="Symbol" w:hAnsi="Symbol"/>
      </w:rPr>
    </w:lvl>
    <w:lvl w:ilvl="4" w:tplc="7C94B114">
      <w:start w:val="1"/>
      <w:numFmt w:val="bullet"/>
      <w:lvlText w:val="o"/>
      <w:lvlJc w:val="left"/>
      <w:pPr>
        <w:ind w:left="3600" w:hanging="360"/>
      </w:pPr>
      <w:rPr>
        <w:rFonts w:hint="default" w:ascii="Courier New" w:hAnsi="Courier New"/>
      </w:rPr>
    </w:lvl>
    <w:lvl w:ilvl="5" w:tplc="E984FC00">
      <w:start w:val="1"/>
      <w:numFmt w:val="bullet"/>
      <w:lvlText w:val=""/>
      <w:lvlJc w:val="left"/>
      <w:pPr>
        <w:ind w:left="4320" w:hanging="360"/>
      </w:pPr>
      <w:rPr>
        <w:rFonts w:hint="default" w:ascii="Wingdings" w:hAnsi="Wingdings"/>
      </w:rPr>
    </w:lvl>
    <w:lvl w:ilvl="6" w:tplc="4246E8D6">
      <w:start w:val="1"/>
      <w:numFmt w:val="bullet"/>
      <w:lvlText w:val=""/>
      <w:lvlJc w:val="left"/>
      <w:pPr>
        <w:ind w:left="5040" w:hanging="360"/>
      </w:pPr>
      <w:rPr>
        <w:rFonts w:hint="default" w:ascii="Symbol" w:hAnsi="Symbol"/>
      </w:rPr>
    </w:lvl>
    <w:lvl w:ilvl="7" w:tplc="0A941E86">
      <w:start w:val="1"/>
      <w:numFmt w:val="bullet"/>
      <w:lvlText w:val="o"/>
      <w:lvlJc w:val="left"/>
      <w:pPr>
        <w:ind w:left="5760" w:hanging="360"/>
      </w:pPr>
      <w:rPr>
        <w:rFonts w:hint="default" w:ascii="Courier New" w:hAnsi="Courier New"/>
      </w:rPr>
    </w:lvl>
    <w:lvl w:ilvl="8" w:tplc="6DF25F66">
      <w:start w:val="1"/>
      <w:numFmt w:val="bullet"/>
      <w:lvlText w:val=""/>
      <w:lvlJc w:val="left"/>
      <w:pPr>
        <w:ind w:left="6480" w:hanging="360"/>
      </w:pPr>
      <w:rPr>
        <w:rFonts w:hint="default" w:ascii="Wingdings" w:hAnsi="Wingdings"/>
      </w:rPr>
    </w:lvl>
  </w:abstractNum>
  <w:abstractNum w:abstractNumId="11" w15:restartNumberingAfterBreak="0">
    <w:nsid w:val="57977D08"/>
    <w:multiLevelType w:val="hybridMultilevel"/>
    <w:tmpl w:val="CE4CC4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59E4437F"/>
    <w:multiLevelType w:val="hybridMultilevel"/>
    <w:tmpl w:val="5DB8DC42"/>
    <w:lvl w:ilvl="0" w:tplc="6F325094">
      <w:start w:val="1"/>
      <w:numFmt w:val="decimal"/>
      <w:lvlText w:val="%1)"/>
      <w:lvlJc w:val="left"/>
      <w:pPr>
        <w:ind w:left="1020" w:hanging="360"/>
      </w:pPr>
    </w:lvl>
    <w:lvl w:ilvl="1" w:tplc="CFAE06F8">
      <w:start w:val="1"/>
      <w:numFmt w:val="decimal"/>
      <w:lvlText w:val="%2)"/>
      <w:lvlJc w:val="left"/>
      <w:pPr>
        <w:ind w:left="1020" w:hanging="360"/>
      </w:pPr>
    </w:lvl>
    <w:lvl w:ilvl="2" w:tplc="9F3411E2">
      <w:start w:val="1"/>
      <w:numFmt w:val="decimal"/>
      <w:lvlText w:val="%3)"/>
      <w:lvlJc w:val="left"/>
      <w:pPr>
        <w:ind w:left="1020" w:hanging="360"/>
      </w:pPr>
    </w:lvl>
    <w:lvl w:ilvl="3" w:tplc="7A44EB1E">
      <w:start w:val="1"/>
      <w:numFmt w:val="decimal"/>
      <w:lvlText w:val="%4)"/>
      <w:lvlJc w:val="left"/>
      <w:pPr>
        <w:ind w:left="1020" w:hanging="360"/>
      </w:pPr>
    </w:lvl>
    <w:lvl w:ilvl="4" w:tplc="5BD2FD9E">
      <w:start w:val="1"/>
      <w:numFmt w:val="decimal"/>
      <w:lvlText w:val="%5)"/>
      <w:lvlJc w:val="left"/>
      <w:pPr>
        <w:ind w:left="1020" w:hanging="360"/>
      </w:pPr>
    </w:lvl>
    <w:lvl w:ilvl="5" w:tplc="637AB37C">
      <w:start w:val="1"/>
      <w:numFmt w:val="decimal"/>
      <w:lvlText w:val="%6)"/>
      <w:lvlJc w:val="left"/>
      <w:pPr>
        <w:ind w:left="1020" w:hanging="360"/>
      </w:pPr>
    </w:lvl>
    <w:lvl w:ilvl="6" w:tplc="1D8AC264">
      <w:start w:val="1"/>
      <w:numFmt w:val="decimal"/>
      <w:lvlText w:val="%7)"/>
      <w:lvlJc w:val="left"/>
      <w:pPr>
        <w:ind w:left="1020" w:hanging="360"/>
      </w:pPr>
    </w:lvl>
    <w:lvl w:ilvl="7" w:tplc="F6A26876">
      <w:start w:val="1"/>
      <w:numFmt w:val="decimal"/>
      <w:lvlText w:val="%8)"/>
      <w:lvlJc w:val="left"/>
      <w:pPr>
        <w:ind w:left="1020" w:hanging="360"/>
      </w:pPr>
    </w:lvl>
    <w:lvl w:ilvl="8" w:tplc="EA6A7CA0">
      <w:start w:val="1"/>
      <w:numFmt w:val="decimal"/>
      <w:lvlText w:val="%9)"/>
      <w:lvlJc w:val="left"/>
      <w:pPr>
        <w:ind w:left="1020" w:hanging="360"/>
      </w:pPr>
    </w:lvl>
  </w:abstractNum>
  <w:num w:numId="1" w16cid:durableId="446123779">
    <w:abstractNumId w:val="10"/>
  </w:num>
  <w:num w:numId="2" w16cid:durableId="691884125">
    <w:abstractNumId w:val="0"/>
  </w:num>
  <w:num w:numId="3" w16cid:durableId="1428037379">
    <w:abstractNumId w:val="4"/>
  </w:num>
  <w:num w:numId="4" w16cid:durableId="1259019139">
    <w:abstractNumId w:val="9"/>
  </w:num>
  <w:num w:numId="5" w16cid:durableId="700477117">
    <w:abstractNumId w:val="8"/>
    <w:lvlOverride w:ilvl="0">
      <w:startOverride w:val="1"/>
    </w:lvlOverride>
  </w:num>
  <w:num w:numId="6" w16cid:durableId="968248136">
    <w:abstractNumId w:val="8"/>
    <w:lvlOverride w:ilvl="0">
      <w:startOverride w:val="2"/>
    </w:lvlOverride>
  </w:num>
  <w:num w:numId="7" w16cid:durableId="1119641152">
    <w:abstractNumId w:val="12"/>
  </w:num>
  <w:num w:numId="8" w16cid:durableId="207766507">
    <w:abstractNumId w:val="5"/>
  </w:num>
  <w:num w:numId="9" w16cid:durableId="1522891697">
    <w:abstractNumId w:val="2"/>
  </w:num>
  <w:num w:numId="10" w16cid:durableId="609048115">
    <w:abstractNumId w:val="3"/>
  </w:num>
  <w:num w:numId="11" w16cid:durableId="2080865758">
    <w:abstractNumId w:val="1"/>
  </w:num>
  <w:num w:numId="12" w16cid:durableId="390423156">
    <w:abstractNumId w:val="7"/>
  </w:num>
  <w:num w:numId="13" w16cid:durableId="89661410">
    <w:abstractNumId w:val="11"/>
  </w:num>
  <w:num w:numId="14" w16cid:durableId="175173227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6103"/>
    <w:rsid w:val="00007173"/>
    <w:rsid w:val="00007BB1"/>
    <w:rsid w:val="00011A4C"/>
    <w:rsid w:val="0002080D"/>
    <w:rsid w:val="00021CB9"/>
    <w:rsid w:val="00021D36"/>
    <w:rsid w:val="00023185"/>
    <w:rsid w:val="00025136"/>
    <w:rsid w:val="00051151"/>
    <w:rsid w:val="00056F58"/>
    <w:rsid w:val="0006204E"/>
    <w:rsid w:val="00065EBB"/>
    <w:rsid w:val="00066A95"/>
    <w:rsid w:val="00072060"/>
    <w:rsid w:val="00080E8B"/>
    <w:rsid w:val="0008242D"/>
    <w:rsid w:val="0008383B"/>
    <w:rsid w:val="000861BA"/>
    <w:rsid w:val="00090DF1"/>
    <w:rsid w:val="0009494E"/>
    <w:rsid w:val="000951D4"/>
    <w:rsid w:val="000A2499"/>
    <w:rsid w:val="000B0CFC"/>
    <w:rsid w:val="000B0D21"/>
    <w:rsid w:val="000B11B7"/>
    <w:rsid w:val="000B6C8B"/>
    <w:rsid w:val="000C32FA"/>
    <w:rsid w:val="000C4C0E"/>
    <w:rsid w:val="000C6018"/>
    <w:rsid w:val="000D607E"/>
    <w:rsid w:val="000D68A8"/>
    <w:rsid w:val="000E1C5E"/>
    <w:rsid w:val="000E23D8"/>
    <w:rsid w:val="000E3496"/>
    <w:rsid w:val="000F1E33"/>
    <w:rsid w:val="000F1E37"/>
    <w:rsid w:val="000F58FB"/>
    <w:rsid w:val="000F76AF"/>
    <w:rsid w:val="00102127"/>
    <w:rsid w:val="0010288D"/>
    <w:rsid w:val="00102DC8"/>
    <w:rsid w:val="001064E3"/>
    <w:rsid w:val="00107307"/>
    <w:rsid w:val="00112D38"/>
    <w:rsid w:val="00113264"/>
    <w:rsid w:val="001139EF"/>
    <w:rsid w:val="0013246E"/>
    <w:rsid w:val="0013291B"/>
    <w:rsid w:val="001376FE"/>
    <w:rsid w:val="00142F2B"/>
    <w:rsid w:val="001432A9"/>
    <w:rsid w:val="001451C2"/>
    <w:rsid w:val="00145280"/>
    <w:rsid w:val="001524C0"/>
    <w:rsid w:val="00156EC4"/>
    <w:rsid w:val="00160A67"/>
    <w:rsid w:val="001630EA"/>
    <w:rsid w:val="00163A4F"/>
    <w:rsid w:val="00163D3E"/>
    <w:rsid w:val="001704AC"/>
    <w:rsid w:val="00170DA6"/>
    <w:rsid w:val="0017684F"/>
    <w:rsid w:val="001771F8"/>
    <w:rsid w:val="00180036"/>
    <w:rsid w:val="0018042E"/>
    <w:rsid w:val="00184294"/>
    <w:rsid w:val="0019367A"/>
    <w:rsid w:val="00194BC6"/>
    <w:rsid w:val="00194C48"/>
    <w:rsid w:val="001A10D1"/>
    <w:rsid w:val="001A7296"/>
    <w:rsid w:val="001B338E"/>
    <w:rsid w:val="001B4CFB"/>
    <w:rsid w:val="001C6B22"/>
    <w:rsid w:val="001C7A81"/>
    <w:rsid w:val="001D30FC"/>
    <w:rsid w:val="001E15FE"/>
    <w:rsid w:val="001E1603"/>
    <w:rsid w:val="001E3908"/>
    <w:rsid w:val="001E3BA9"/>
    <w:rsid w:val="001E5BB7"/>
    <w:rsid w:val="001E6DF7"/>
    <w:rsid w:val="001E6FB7"/>
    <w:rsid w:val="001F2EDB"/>
    <w:rsid w:val="001F31C0"/>
    <w:rsid w:val="001F32B5"/>
    <w:rsid w:val="001F467D"/>
    <w:rsid w:val="0020160A"/>
    <w:rsid w:val="00203F66"/>
    <w:rsid w:val="002046E0"/>
    <w:rsid w:val="002065E0"/>
    <w:rsid w:val="00206D5B"/>
    <w:rsid w:val="0020785A"/>
    <w:rsid w:val="0021595D"/>
    <w:rsid w:val="0022430F"/>
    <w:rsid w:val="0022476E"/>
    <w:rsid w:val="002269EE"/>
    <w:rsid w:val="0023041A"/>
    <w:rsid w:val="002478B1"/>
    <w:rsid w:val="00250A9B"/>
    <w:rsid w:val="00252483"/>
    <w:rsid w:val="00252AED"/>
    <w:rsid w:val="00253A0F"/>
    <w:rsid w:val="00261E04"/>
    <w:rsid w:val="002621F3"/>
    <w:rsid w:val="002641D4"/>
    <w:rsid w:val="00264FFD"/>
    <w:rsid w:val="0026669C"/>
    <w:rsid w:val="00267718"/>
    <w:rsid w:val="00270012"/>
    <w:rsid w:val="00270FF0"/>
    <w:rsid w:val="002713BF"/>
    <w:rsid w:val="00272186"/>
    <w:rsid w:val="00274B2D"/>
    <w:rsid w:val="00274F4F"/>
    <w:rsid w:val="002879F0"/>
    <w:rsid w:val="002932F2"/>
    <w:rsid w:val="002943EF"/>
    <w:rsid w:val="00295CAE"/>
    <w:rsid w:val="002A088F"/>
    <w:rsid w:val="002A0B6A"/>
    <w:rsid w:val="002A664B"/>
    <w:rsid w:val="002B4546"/>
    <w:rsid w:val="002C4811"/>
    <w:rsid w:val="002C5EAE"/>
    <w:rsid w:val="002C7DEC"/>
    <w:rsid w:val="002D6B70"/>
    <w:rsid w:val="002E3C57"/>
    <w:rsid w:val="002E549F"/>
    <w:rsid w:val="002E7F03"/>
    <w:rsid w:val="00305A24"/>
    <w:rsid w:val="00306DCC"/>
    <w:rsid w:val="003076AC"/>
    <w:rsid w:val="00316C3E"/>
    <w:rsid w:val="00324981"/>
    <w:rsid w:val="00327B13"/>
    <w:rsid w:val="0034027A"/>
    <w:rsid w:val="003417FF"/>
    <w:rsid w:val="00342A0E"/>
    <w:rsid w:val="00351932"/>
    <w:rsid w:val="00352605"/>
    <w:rsid w:val="0036218D"/>
    <w:rsid w:val="00365EC9"/>
    <w:rsid w:val="00370573"/>
    <w:rsid w:val="00372C42"/>
    <w:rsid w:val="003748FC"/>
    <w:rsid w:val="00375C75"/>
    <w:rsid w:val="00376E98"/>
    <w:rsid w:val="00386C07"/>
    <w:rsid w:val="0039637F"/>
    <w:rsid w:val="0039656B"/>
    <w:rsid w:val="003A0330"/>
    <w:rsid w:val="003A2917"/>
    <w:rsid w:val="003A5394"/>
    <w:rsid w:val="003A7A71"/>
    <w:rsid w:val="003A7C10"/>
    <w:rsid w:val="003B2846"/>
    <w:rsid w:val="003B342E"/>
    <w:rsid w:val="003C26AF"/>
    <w:rsid w:val="003C2D63"/>
    <w:rsid w:val="003C4F2F"/>
    <w:rsid w:val="003D223B"/>
    <w:rsid w:val="003E489B"/>
    <w:rsid w:val="003E6BBA"/>
    <w:rsid w:val="003F1963"/>
    <w:rsid w:val="003F21C4"/>
    <w:rsid w:val="003F390F"/>
    <w:rsid w:val="00400B20"/>
    <w:rsid w:val="0040259E"/>
    <w:rsid w:val="004030A3"/>
    <w:rsid w:val="00403EFD"/>
    <w:rsid w:val="004104AA"/>
    <w:rsid w:val="004132C9"/>
    <w:rsid w:val="00413994"/>
    <w:rsid w:val="0042099D"/>
    <w:rsid w:val="0042623A"/>
    <w:rsid w:val="0042796B"/>
    <w:rsid w:val="00433F0A"/>
    <w:rsid w:val="00442358"/>
    <w:rsid w:val="00450D66"/>
    <w:rsid w:val="00451ADF"/>
    <w:rsid w:val="00451ED1"/>
    <w:rsid w:val="00454568"/>
    <w:rsid w:val="00460462"/>
    <w:rsid w:val="004616E1"/>
    <w:rsid w:val="00464666"/>
    <w:rsid w:val="00466CDD"/>
    <w:rsid w:val="00481780"/>
    <w:rsid w:val="00481800"/>
    <w:rsid w:val="004834E4"/>
    <w:rsid w:val="00485AD3"/>
    <w:rsid w:val="0049086F"/>
    <w:rsid w:val="004914DD"/>
    <w:rsid w:val="0049173D"/>
    <w:rsid w:val="0049235E"/>
    <w:rsid w:val="00493396"/>
    <w:rsid w:val="00494366"/>
    <w:rsid w:val="0049583E"/>
    <w:rsid w:val="004A37F4"/>
    <w:rsid w:val="004A5463"/>
    <w:rsid w:val="004B33C5"/>
    <w:rsid w:val="004B5683"/>
    <w:rsid w:val="004B7647"/>
    <w:rsid w:val="004B76F3"/>
    <w:rsid w:val="004C02EC"/>
    <w:rsid w:val="004C41DA"/>
    <w:rsid w:val="004C67FE"/>
    <w:rsid w:val="004E3FD0"/>
    <w:rsid w:val="0050343B"/>
    <w:rsid w:val="00504188"/>
    <w:rsid w:val="0050499F"/>
    <w:rsid w:val="005053DB"/>
    <w:rsid w:val="005065BA"/>
    <w:rsid w:val="00514D8A"/>
    <w:rsid w:val="005166A3"/>
    <w:rsid w:val="00517CC3"/>
    <w:rsid w:val="00523AFF"/>
    <w:rsid w:val="00536576"/>
    <w:rsid w:val="00540521"/>
    <w:rsid w:val="00544F1C"/>
    <w:rsid w:val="00547060"/>
    <w:rsid w:val="00552920"/>
    <w:rsid w:val="0055384B"/>
    <w:rsid w:val="005540F3"/>
    <w:rsid w:val="00555D3E"/>
    <w:rsid w:val="00557610"/>
    <w:rsid w:val="00557950"/>
    <w:rsid w:val="0056185B"/>
    <w:rsid w:val="00565DE9"/>
    <w:rsid w:val="00570272"/>
    <w:rsid w:val="005715E8"/>
    <w:rsid w:val="00571A49"/>
    <w:rsid w:val="00571ABA"/>
    <w:rsid w:val="00580F3C"/>
    <w:rsid w:val="0058536A"/>
    <w:rsid w:val="005879A3"/>
    <w:rsid w:val="00587F1B"/>
    <w:rsid w:val="00595CB8"/>
    <w:rsid w:val="005960EF"/>
    <w:rsid w:val="00597276"/>
    <w:rsid w:val="00597332"/>
    <w:rsid w:val="005A02B6"/>
    <w:rsid w:val="005A079A"/>
    <w:rsid w:val="005A2E5D"/>
    <w:rsid w:val="005ADFE8"/>
    <w:rsid w:val="005B11FD"/>
    <w:rsid w:val="005B335E"/>
    <w:rsid w:val="005B53BB"/>
    <w:rsid w:val="005C02C1"/>
    <w:rsid w:val="005C0771"/>
    <w:rsid w:val="005C7525"/>
    <w:rsid w:val="005D17BB"/>
    <w:rsid w:val="005D60CC"/>
    <w:rsid w:val="005D7704"/>
    <w:rsid w:val="005E0F84"/>
    <w:rsid w:val="005E64B4"/>
    <w:rsid w:val="005E7B16"/>
    <w:rsid w:val="005F139A"/>
    <w:rsid w:val="005F3884"/>
    <w:rsid w:val="005F54B2"/>
    <w:rsid w:val="005F66A3"/>
    <w:rsid w:val="00605EE6"/>
    <w:rsid w:val="00620DAD"/>
    <w:rsid w:val="006213A5"/>
    <w:rsid w:val="00624E52"/>
    <w:rsid w:val="0062705F"/>
    <w:rsid w:val="006375A1"/>
    <w:rsid w:val="00637A63"/>
    <w:rsid w:val="00643CDF"/>
    <w:rsid w:val="006523F7"/>
    <w:rsid w:val="00652400"/>
    <w:rsid w:val="00654158"/>
    <w:rsid w:val="006655F4"/>
    <w:rsid w:val="00666161"/>
    <w:rsid w:val="0067031F"/>
    <w:rsid w:val="006709A9"/>
    <w:rsid w:val="006716B7"/>
    <w:rsid w:val="00675D80"/>
    <w:rsid w:val="006824B2"/>
    <w:rsid w:val="00683FCB"/>
    <w:rsid w:val="006860F5"/>
    <w:rsid w:val="00686A9B"/>
    <w:rsid w:val="00686C86"/>
    <w:rsid w:val="00687552"/>
    <w:rsid w:val="00687C3F"/>
    <w:rsid w:val="0069174A"/>
    <w:rsid w:val="00691C73"/>
    <w:rsid w:val="00693157"/>
    <w:rsid w:val="006958A7"/>
    <w:rsid w:val="0069661D"/>
    <w:rsid w:val="0069754C"/>
    <w:rsid w:val="00697F6E"/>
    <w:rsid w:val="006A3F44"/>
    <w:rsid w:val="006A643F"/>
    <w:rsid w:val="006A6D15"/>
    <w:rsid w:val="006A707B"/>
    <w:rsid w:val="006B0E88"/>
    <w:rsid w:val="006B274E"/>
    <w:rsid w:val="006B6185"/>
    <w:rsid w:val="006B6BC9"/>
    <w:rsid w:val="006C0CE1"/>
    <w:rsid w:val="006C145C"/>
    <w:rsid w:val="006C269B"/>
    <w:rsid w:val="006C3D7C"/>
    <w:rsid w:val="006C750E"/>
    <w:rsid w:val="006C7854"/>
    <w:rsid w:val="006C7EA8"/>
    <w:rsid w:val="006D2524"/>
    <w:rsid w:val="006D4341"/>
    <w:rsid w:val="006D6C65"/>
    <w:rsid w:val="006E0FA1"/>
    <w:rsid w:val="006E7F5A"/>
    <w:rsid w:val="006F1D34"/>
    <w:rsid w:val="006F3B87"/>
    <w:rsid w:val="006F5CA4"/>
    <w:rsid w:val="0070632C"/>
    <w:rsid w:val="00714686"/>
    <w:rsid w:val="00721D60"/>
    <w:rsid w:val="00722593"/>
    <w:rsid w:val="00724A88"/>
    <w:rsid w:val="00726A96"/>
    <w:rsid w:val="00731130"/>
    <w:rsid w:val="00734444"/>
    <w:rsid w:val="007359B6"/>
    <w:rsid w:val="0073604A"/>
    <w:rsid w:val="007363EC"/>
    <w:rsid w:val="007364E6"/>
    <w:rsid w:val="00741481"/>
    <w:rsid w:val="00744968"/>
    <w:rsid w:val="007458D1"/>
    <w:rsid w:val="00747D27"/>
    <w:rsid w:val="00750B8D"/>
    <w:rsid w:val="007529BB"/>
    <w:rsid w:val="00752A9B"/>
    <w:rsid w:val="007543E7"/>
    <w:rsid w:val="007547EB"/>
    <w:rsid w:val="00755161"/>
    <w:rsid w:val="00756B35"/>
    <w:rsid w:val="007628C4"/>
    <w:rsid w:val="00763570"/>
    <w:rsid w:val="0076712C"/>
    <w:rsid w:val="007716C0"/>
    <w:rsid w:val="00772DD7"/>
    <w:rsid w:val="00775286"/>
    <w:rsid w:val="007767EB"/>
    <w:rsid w:val="00776EB4"/>
    <w:rsid w:val="0078032A"/>
    <w:rsid w:val="0078064D"/>
    <w:rsid w:val="00781D69"/>
    <w:rsid w:val="00784239"/>
    <w:rsid w:val="00787901"/>
    <w:rsid w:val="00793B92"/>
    <w:rsid w:val="007A1227"/>
    <w:rsid w:val="007A4E48"/>
    <w:rsid w:val="007A5ECB"/>
    <w:rsid w:val="007B0E77"/>
    <w:rsid w:val="007C4BC0"/>
    <w:rsid w:val="007C539E"/>
    <w:rsid w:val="007D4D8D"/>
    <w:rsid w:val="007E16D3"/>
    <w:rsid w:val="007E2C7E"/>
    <w:rsid w:val="007E35A5"/>
    <w:rsid w:val="007F29E0"/>
    <w:rsid w:val="007F3BE7"/>
    <w:rsid w:val="007F76D0"/>
    <w:rsid w:val="0080391C"/>
    <w:rsid w:val="0081112B"/>
    <w:rsid w:val="00822200"/>
    <w:rsid w:val="00823D47"/>
    <w:rsid w:val="00824023"/>
    <w:rsid w:val="00827346"/>
    <w:rsid w:val="00827677"/>
    <w:rsid w:val="00833F36"/>
    <w:rsid w:val="008346FD"/>
    <w:rsid w:val="00841EAA"/>
    <w:rsid w:val="00843786"/>
    <w:rsid w:val="00843F05"/>
    <w:rsid w:val="00843F9C"/>
    <w:rsid w:val="008475C7"/>
    <w:rsid w:val="0085752A"/>
    <w:rsid w:val="00862E38"/>
    <w:rsid w:val="00863454"/>
    <w:rsid w:val="00863E2F"/>
    <w:rsid w:val="00866A04"/>
    <w:rsid w:val="00872BDB"/>
    <w:rsid w:val="00874BF5"/>
    <w:rsid w:val="00890B09"/>
    <w:rsid w:val="00893D53"/>
    <w:rsid w:val="00895AC8"/>
    <w:rsid w:val="008A54AC"/>
    <w:rsid w:val="008B2A6D"/>
    <w:rsid w:val="008B4F5F"/>
    <w:rsid w:val="008C14BA"/>
    <w:rsid w:val="008C3153"/>
    <w:rsid w:val="008D24C3"/>
    <w:rsid w:val="008D3686"/>
    <w:rsid w:val="008D371D"/>
    <w:rsid w:val="008D38BC"/>
    <w:rsid w:val="008D4945"/>
    <w:rsid w:val="008E49E5"/>
    <w:rsid w:val="008E7F3B"/>
    <w:rsid w:val="008F13B5"/>
    <w:rsid w:val="008F6898"/>
    <w:rsid w:val="008F79E1"/>
    <w:rsid w:val="00905947"/>
    <w:rsid w:val="00906926"/>
    <w:rsid w:val="009104F2"/>
    <w:rsid w:val="00915F46"/>
    <w:rsid w:val="009204FE"/>
    <w:rsid w:val="009231ED"/>
    <w:rsid w:val="009244D3"/>
    <w:rsid w:val="009332F4"/>
    <w:rsid w:val="0093756D"/>
    <w:rsid w:val="0094156C"/>
    <w:rsid w:val="00943534"/>
    <w:rsid w:val="00946477"/>
    <w:rsid w:val="00951851"/>
    <w:rsid w:val="00952A4B"/>
    <w:rsid w:val="00961A87"/>
    <w:rsid w:val="00962E5B"/>
    <w:rsid w:val="00963078"/>
    <w:rsid w:val="00967B1E"/>
    <w:rsid w:val="00970284"/>
    <w:rsid w:val="009703C4"/>
    <w:rsid w:val="00982C89"/>
    <w:rsid w:val="00985349"/>
    <w:rsid w:val="009879B0"/>
    <w:rsid w:val="009939B0"/>
    <w:rsid w:val="00994D4A"/>
    <w:rsid w:val="009950D2"/>
    <w:rsid w:val="009975E9"/>
    <w:rsid w:val="009A00FB"/>
    <w:rsid w:val="009A2D27"/>
    <w:rsid w:val="009A4AFF"/>
    <w:rsid w:val="009A75BA"/>
    <w:rsid w:val="009B3329"/>
    <w:rsid w:val="009B599D"/>
    <w:rsid w:val="009B7945"/>
    <w:rsid w:val="009C1422"/>
    <w:rsid w:val="009C1537"/>
    <w:rsid w:val="009C1B88"/>
    <w:rsid w:val="009C2011"/>
    <w:rsid w:val="009C6634"/>
    <w:rsid w:val="009C7860"/>
    <w:rsid w:val="009D07C9"/>
    <w:rsid w:val="009D4850"/>
    <w:rsid w:val="009D6304"/>
    <w:rsid w:val="009D6C57"/>
    <w:rsid w:val="009D792D"/>
    <w:rsid w:val="009E21A8"/>
    <w:rsid w:val="009E3819"/>
    <w:rsid w:val="009E3F5A"/>
    <w:rsid w:val="009E4339"/>
    <w:rsid w:val="009E71FA"/>
    <w:rsid w:val="009E7383"/>
    <w:rsid w:val="009F2343"/>
    <w:rsid w:val="009F2CA8"/>
    <w:rsid w:val="009F5FA0"/>
    <w:rsid w:val="009F6376"/>
    <w:rsid w:val="00A022FB"/>
    <w:rsid w:val="00A05A81"/>
    <w:rsid w:val="00A112C5"/>
    <w:rsid w:val="00A13A62"/>
    <w:rsid w:val="00A166E1"/>
    <w:rsid w:val="00A20EEC"/>
    <w:rsid w:val="00A21379"/>
    <w:rsid w:val="00A22A4A"/>
    <w:rsid w:val="00A32214"/>
    <w:rsid w:val="00A324FE"/>
    <w:rsid w:val="00A455DE"/>
    <w:rsid w:val="00A5124C"/>
    <w:rsid w:val="00A57911"/>
    <w:rsid w:val="00A625A5"/>
    <w:rsid w:val="00A712EF"/>
    <w:rsid w:val="00A712F2"/>
    <w:rsid w:val="00A7302F"/>
    <w:rsid w:val="00A73946"/>
    <w:rsid w:val="00A74831"/>
    <w:rsid w:val="00A7637D"/>
    <w:rsid w:val="00A76FE7"/>
    <w:rsid w:val="00A77561"/>
    <w:rsid w:val="00A80E75"/>
    <w:rsid w:val="00A876F6"/>
    <w:rsid w:val="00A90106"/>
    <w:rsid w:val="00A9334B"/>
    <w:rsid w:val="00A961AC"/>
    <w:rsid w:val="00A96E4A"/>
    <w:rsid w:val="00A9721C"/>
    <w:rsid w:val="00A97FB0"/>
    <w:rsid w:val="00AA236F"/>
    <w:rsid w:val="00AA2FAB"/>
    <w:rsid w:val="00AA7DE3"/>
    <w:rsid w:val="00AB08F3"/>
    <w:rsid w:val="00AB1070"/>
    <w:rsid w:val="00AB3298"/>
    <w:rsid w:val="00AB6F05"/>
    <w:rsid w:val="00AB7365"/>
    <w:rsid w:val="00AC07F7"/>
    <w:rsid w:val="00AC39EB"/>
    <w:rsid w:val="00AD0A99"/>
    <w:rsid w:val="00AD5329"/>
    <w:rsid w:val="00AE016E"/>
    <w:rsid w:val="00AE043D"/>
    <w:rsid w:val="00AE072C"/>
    <w:rsid w:val="00AE51C8"/>
    <w:rsid w:val="00AF0DAA"/>
    <w:rsid w:val="00AF5BFD"/>
    <w:rsid w:val="00AF5CEB"/>
    <w:rsid w:val="00AF6492"/>
    <w:rsid w:val="00B01785"/>
    <w:rsid w:val="00B16C1E"/>
    <w:rsid w:val="00B25638"/>
    <w:rsid w:val="00B34194"/>
    <w:rsid w:val="00B35EFC"/>
    <w:rsid w:val="00B405B3"/>
    <w:rsid w:val="00B46282"/>
    <w:rsid w:val="00B508BC"/>
    <w:rsid w:val="00B517C4"/>
    <w:rsid w:val="00B56624"/>
    <w:rsid w:val="00B57AA2"/>
    <w:rsid w:val="00B608FC"/>
    <w:rsid w:val="00B64360"/>
    <w:rsid w:val="00B673AA"/>
    <w:rsid w:val="00B70AA0"/>
    <w:rsid w:val="00B759A7"/>
    <w:rsid w:val="00B7661B"/>
    <w:rsid w:val="00B8524A"/>
    <w:rsid w:val="00B9285F"/>
    <w:rsid w:val="00B92BF3"/>
    <w:rsid w:val="00B935A0"/>
    <w:rsid w:val="00B971F7"/>
    <w:rsid w:val="00BB0D6C"/>
    <w:rsid w:val="00BB18EC"/>
    <w:rsid w:val="00BC521C"/>
    <w:rsid w:val="00BC5B14"/>
    <w:rsid w:val="00BD14B4"/>
    <w:rsid w:val="00BD1BD7"/>
    <w:rsid w:val="00BD22DB"/>
    <w:rsid w:val="00BE0545"/>
    <w:rsid w:val="00BE1917"/>
    <w:rsid w:val="00BE5A58"/>
    <w:rsid w:val="00BF65AD"/>
    <w:rsid w:val="00BF7800"/>
    <w:rsid w:val="00C006DA"/>
    <w:rsid w:val="00C045E7"/>
    <w:rsid w:val="00C11A1A"/>
    <w:rsid w:val="00C12736"/>
    <w:rsid w:val="00C32056"/>
    <w:rsid w:val="00C343AE"/>
    <w:rsid w:val="00C35637"/>
    <w:rsid w:val="00C406F7"/>
    <w:rsid w:val="00C44C93"/>
    <w:rsid w:val="00C61D9E"/>
    <w:rsid w:val="00C620C6"/>
    <w:rsid w:val="00C673BA"/>
    <w:rsid w:val="00C67941"/>
    <w:rsid w:val="00C7072F"/>
    <w:rsid w:val="00C7271B"/>
    <w:rsid w:val="00C73C00"/>
    <w:rsid w:val="00C81836"/>
    <w:rsid w:val="00C819A1"/>
    <w:rsid w:val="00C81F38"/>
    <w:rsid w:val="00C875A6"/>
    <w:rsid w:val="00C96C59"/>
    <w:rsid w:val="00CA3BCB"/>
    <w:rsid w:val="00CB13F1"/>
    <w:rsid w:val="00CB1571"/>
    <w:rsid w:val="00CB353B"/>
    <w:rsid w:val="00CB5FC4"/>
    <w:rsid w:val="00CB697F"/>
    <w:rsid w:val="00CC014A"/>
    <w:rsid w:val="00CC0745"/>
    <w:rsid w:val="00CC2008"/>
    <w:rsid w:val="00CC2BAD"/>
    <w:rsid w:val="00CC5FCF"/>
    <w:rsid w:val="00CC73A2"/>
    <w:rsid w:val="00CE53A7"/>
    <w:rsid w:val="00CF0BAC"/>
    <w:rsid w:val="00CF1EAA"/>
    <w:rsid w:val="00CF27CB"/>
    <w:rsid w:val="00CF2CE4"/>
    <w:rsid w:val="00CF379C"/>
    <w:rsid w:val="00CF779D"/>
    <w:rsid w:val="00CF7F58"/>
    <w:rsid w:val="00D03837"/>
    <w:rsid w:val="00D1276D"/>
    <w:rsid w:val="00D24839"/>
    <w:rsid w:val="00D3073E"/>
    <w:rsid w:val="00D35136"/>
    <w:rsid w:val="00D35288"/>
    <w:rsid w:val="00D36D5C"/>
    <w:rsid w:val="00D41182"/>
    <w:rsid w:val="00D41CAF"/>
    <w:rsid w:val="00D428FF"/>
    <w:rsid w:val="00D455F1"/>
    <w:rsid w:val="00D5122F"/>
    <w:rsid w:val="00D52478"/>
    <w:rsid w:val="00D53D0B"/>
    <w:rsid w:val="00D54E49"/>
    <w:rsid w:val="00D55252"/>
    <w:rsid w:val="00D5536A"/>
    <w:rsid w:val="00D67667"/>
    <w:rsid w:val="00D6782A"/>
    <w:rsid w:val="00D71DD7"/>
    <w:rsid w:val="00D724E6"/>
    <w:rsid w:val="00D73CEB"/>
    <w:rsid w:val="00D74F38"/>
    <w:rsid w:val="00D800D1"/>
    <w:rsid w:val="00D93D7D"/>
    <w:rsid w:val="00DA4B3E"/>
    <w:rsid w:val="00DB032E"/>
    <w:rsid w:val="00DB2098"/>
    <w:rsid w:val="00DB73D5"/>
    <w:rsid w:val="00DC0F2D"/>
    <w:rsid w:val="00DC256C"/>
    <w:rsid w:val="00DC2CF2"/>
    <w:rsid w:val="00DC42A5"/>
    <w:rsid w:val="00DC480F"/>
    <w:rsid w:val="00DC4935"/>
    <w:rsid w:val="00DC7F5E"/>
    <w:rsid w:val="00DD05FA"/>
    <w:rsid w:val="00DD2138"/>
    <w:rsid w:val="00DD2FB0"/>
    <w:rsid w:val="00DD55C0"/>
    <w:rsid w:val="00DE137F"/>
    <w:rsid w:val="00DE1D3D"/>
    <w:rsid w:val="00DE34CB"/>
    <w:rsid w:val="00DE5873"/>
    <w:rsid w:val="00DE5B90"/>
    <w:rsid w:val="00DE6163"/>
    <w:rsid w:val="00DE6A69"/>
    <w:rsid w:val="00DF2223"/>
    <w:rsid w:val="00DF6C4B"/>
    <w:rsid w:val="00E11685"/>
    <w:rsid w:val="00E16F0B"/>
    <w:rsid w:val="00E2784D"/>
    <w:rsid w:val="00E31C31"/>
    <w:rsid w:val="00E32FFF"/>
    <w:rsid w:val="00E33E50"/>
    <w:rsid w:val="00E42110"/>
    <w:rsid w:val="00E43590"/>
    <w:rsid w:val="00E46D10"/>
    <w:rsid w:val="00E5098D"/>
    <w:rsid w:val="00E50E33"/>
    <w:rsid w:val="00E51CDD"/>
    <w:rsid w:val="00E52FDD"/>
    <w:rsid w:val="00E54441"/>
    <w:rsid w:val="00E56CDD"/>
    <w:rsid w:val="00E63324"/>
    <w:rsid w:val="00E65D7E"/>
    <w:rsid w:val="00E67E57"/>
    <w:rsid w:val="00E700D8"/>
    <w:rsid w:val="00E710E9"/>
    <w:rsid w:val="00E73FA7"/>
    <w:rsid w:val="00E741A3"/>
    <w:rsid w:val="00E741D0"/>
    <w:rsid w:val="00E775FE"/>
    <w:rsid w:val="00E81694"/>
    <w:rsid w:val="00E821A9"/>
    <w:rsid w:val="00E83F4C"/>
    <w:rsid w:val="00E86CF7"/>
    <w:rsid w:val="00EA03AD"/>
    <w:rsid w:val="00EA1E54"/>
    <w:rsid w:val="00EA201E"/>
    <w:rsid w:val="00EA4E51"/>
    <w:rsid w:val="00EA7DAB"/>
    <w:rsid w:val="00EB03C0"/>
    <w:rsid w:val="00EB1147"/>
    <w:rsid w:val="00EB1488"/>
    <w:rsid w:val="00EB14F5"/>
    <w:rsid w:val="00EB16B1"/>
    <w:rsid w:val="00EB44B5"/>
    <w:rsid w:val="00ED0A85"/>
    <w:rsid w:val="00ED332E"/>
    <w:rsid w:val="00ED3CF5"/>
    <w:rsid w:val="00EE428B"/>
    <w:rsid w:val="00EE5B92"/>
    <w:rsid w:val="00EE5CA2"/>
    <w:rsid w:val="00EE76EE"/>
    <w:rsid w:val="00EE7DA3"/>
    <w:rsid w:val="00EF175E"/>
    <w:rsid w:val="00EF1DC5"/>
    <w:rsid w:val="00EF3DC2"/>
    <w:rsid w:val="00EF6153"/>
    <w:rsid w:val="00EF6BDD"/>
    <w:rsid w:val="00EF6D6F"/>
    <w:rsid w:val="00F03291"/>
    <w:rsid w:val="00F0393B"/>
    <w:rsid w:val="00F211EF"/>
    <w:rsid w:val="00F2142C"/>
    <w:rsid w:val="00F25061"/>
    <w:rsid w:val="00F26FEF"/>
    <w:rsid w:val="00F271A6"/>
    <w:rsid w:val="00F32338"/>
    <w:rsid w:val="00F32FFA"/>
    <w:rsid w:val="00F3367D"/>
    <w:rsid w:val="00F346E5"/>
    <w:rsid w:val="00F3749E"/>
    <w:rsid w:val="00F413D1"/>
    <w:rsid w:val="00F4264F"/>
    <w:rsid w:val="00F43832"/>
    <w:rsid w:val="00F45BED"/>
    <w:rsid w:val="00F50238"/>
    <w:rsid w:val="00F50F36"/>
    <w:rsid w:val="00F54B47"/>
    <w:rsid w:val="00F555D4"/>
    <w:rsid w:val="00F6547A"/>
    <w:rsid w:val="00F72A05"/>
    <w:rsid w:val="00F747AC"/>
    <w:rsid w:val="00F766C3"/>
    <w:rsid w:val="00F76E6B"/>
    <w:rsid w:val="00F76FB6"/>
    <w:rsid w:val="00F77BB3"/>
    <w:rsid w:val="00F77D94"/>
    <w:rsid w:val="00F803DE"/>
    <w:rsid w:val="00F808E5"/>
    <w:rsid w:val="00F8338F"/>
    <w:rsid w:val="00F8722C"/>
    <w:rsid w:val="00F949C0"/>
    <w:rsid w:val="00F95393"/>
    <w:rsid w:val="00F969E6"/>
    <w:rsid w:val="00FA23C2"/>
    <w:rsid w:val="00FA25F6"/>
    <w:rsid w:val="00FA49D6"/>
    <w:rsid w:val="00FA5A02"/>
    <w:rsid w:val="00FB3126"/>
    <w:rsid w:val="00FB4360"/>
    <w:rsid w:val="00FB4A81"/>
    <w:rsid w:val="00FB5CC7"/>
    <w:rsid w:val="00FC515B"/>
    <w:rsid w:val="00FD3531"/>
    <w:rsid w:val="00FE3163"/>
    <w:rsid w:val="00FE7864"/>
    <w:rsid w:val="00FF0983"/>
    <w:rsid w:val="00FF0E24"/>
    <w:rsid w:val="00FF2D0B"/>
    <w:rsid w:val="00FF3C6E"/>
    <w:rsid w:val="01BBCB0E"/>
    <w:rsid w:val="01CAE902"/>
    <w:rsid w:val="02B1F259"/>
    <w:rsid w:val="02C534C8"/>
    <w:rsid w:val="03E87349"/>
    <w:rsid w:val="048AF5D9"/>
    <w:rsid w:val="0692359B"/>
    <w:rsid w:val="069888BA"/>
    <w:rsid w:val="07FD9E0F"/>
    <w:rsid w:val="0A55B1B4"/>
    <w:rsid w:val="0C03C927"/>
    <w:rsid w:val="0D308B22"/>
    <w:rsid w:val="0DB801D8"/>
    <w:rsid w:val="0E4546BB"/>
    <w:rsid w:val="0F0A8B6C"/>
    <w:rsid w:val="1027095E"/>
    <w:rsid w:val="10CA86E3"/>
    <w:rsid w:val="113EC462"/>
    <w:rsid w:val="11463910"/>
    <w:rsid w:val="156F2C36"/>
    <w:rsid w:val="15C79F49"/>
    <w:rsid w:val="16A54A52"/>
    <w:rsid w:val="19F9E1A1"/>
    <w:rsid w:val="1A672677"/>
    <w:rsid w:val="1A7EF070"/>
    <w:rsid w:val="1B5971F2"/>
    <w:rsid w:val="1B5FE00F"/>
    <w:rsid w:val="1B677C5B"/>
    <w:rsid w:val="1B8CCD9F"/>
    <w:rsid w:val="1BF2B7D3"/>
    <w:rsid w:val="1C0D7885"/>
    <w:rsid w:val="1C64D94F"/>
    <w:rsid w:val="1CB79D98"/>
    <w:rsid w:val="1D8F5E7A"/>
    <w:rsid w:val="1DCF4F77"/>
    <w:rsid w:val="1E3BB7A7"/>
    <w:rsid w:val="1F9B97C4"/>
    <w:rsid w:val="219A0B54"/>
    <w:rsid w:val="23E96654"/>
    <w:rsid w:val="25CB3E14"/>
    <w:rsid w:val="25E65709"/>
    <w:rsid w:val="2A043179"/>
    <w:rsid w:val="2A64A5A2"/>
    <w:rsid w:val="2B5CA82A"/>
    <w:rsid w:val="2CFBB0C3"/>
    <w:rsid w:val="2E1B3759"/>
    <w:rsid w:val="2F312863"/>
    <w:rsid w:val="30132426"/>
    <w:rsid w:val="305891A9"/>
    <w:rsid w:val="30D5D0A2"/>
    <w:rsid w:val="31CEC840"/>
    <w:rsid w:val="326C9E4F"/>
    <w:rsid w:val="32C5068C"/>
    <w:rsid w:val="333CE0D8"/>
    <w:rsid w:val="34D1FA44"/>
    <w:rsid w:val="34D88B16"/>
    <w:rsid w:val="34FCDEB9"/>
    <w:rsid w:val="36245286"/>
    <w:rsid w:val="36507829"/>
    <w:rsid w:val="3892123C"/>
    <w:rsid w:val="3945EAF5"/>
    <w:rsid w:val="39799F7D"/>
    <w:rsid w:val="3A061CC2"/>
    <w:rsid w:val="3A3A903A"/>
    <w:rsid w:val="3BD59511"/>
    <w:rsid w:val="3D20E686"/>
    <w:rsid w:val="3E124A11"/>
    <w:rsid w:val="40A89ED1"/>
    <w:rsid w:val="40B99ADA"/>
    <w:rsid w:val="41679506"/>
    <w:rsid w:val="418C0EAD"/>
    <w:rsid w:val="418DBB6F"/>
    <w:rsid w:val="44339E0E"/>
    <w:rsid w:val="4434954A"/>
    <w:rsid w:val="4435447C"/>
    <w:rsid w:val="443E6D6F"/>
    <w:rsid w:val="4563D477"/>
    <w:rsid w:val="45849CAD"/>
    <w:rsid w:val="4592F69C"/>
    <w:rsid w:val="45B2773D"/>
    <w:rsid w:val="464A16DA"/>
    <w:rsid w:val="46572875"/>
    <w:rsid w:val="46A3B067"/>
    <w:rsid w:val="47EB6027"/>
    <w:rsid w:val="4807751D"/>
    <w:rsid w:val="4847C6FE"/>
    <w:rsid w:val="4969CA4A"/>
    <w:rsid w:val="49A6D237"/>
    <w:rsid w:val="4A92457A"/>
    <w:rsid w:val="4AA0D982"/>
    <w:rsid w:val="4B8CCDE7"/>
    <w:rsid w:val="4BE0E44C"/>
    <w:rsid w:val="4C8E7F45"/>
    <w:rsid w:val="509B8D25"/>
    <w:rsid w:val="515F2361"/>
    <w:rsid w:val="54A6DD51"/>
    <w:rsid w:val="5508213E"/>
    <w:rsid w:val="5548C9C2"/>
    <w:rsid w:val="566534D8"/>
    <w:rsid w:val="591B1D5E"/>
    <w:rsid w:val="592F4C8D"/>
    <w:rsid w:val="5AA8E05D"/>
    <w:rsid w:val="5BBE7B5C"/>
    <w:rsid w:val="5CB32BB7"/>
    <w:rsid w:val="5CDAA6C4"/>
    <w:rsid w:val="5DDF4EDE"/>
    <w:rsid w:val="5EED9608"/>
    <w:rsid w:val="5F35B0CD"/>
    <w:rsid w:val="5F9C57B3"/>
    <w:rsid w:val="5FFC7D45"/>
    <w:rsid w:val="6015C84F"/>
    <w:rsid w:val="6030EEBB"/>
    <w:rsid w:val="60331128"/>
    <w:rsid w:val="6037E984"/>
    <w:rsid w:val="6095346E"/>
    <w:rsid w:val="615D81D2"/>
    <w:rsid w:val="62A87A00"/>
    <w:rsid w:val="62E871C9"/>
    <w:rsid w:val="635724AF"/>
    <w:rsid w:val="63DF6919"/>
    <w:rsid w:val="64A71A5A"/>
    <w:rsid w:val="64DAF404"/>
    <w:rsid w:val="6642FB03"/>
    <w:rsid w:val="6695A5FF"/>
    <w:rsid w:val="6816A9F6"/>
    <w:rsid w:val="6861E554"/>
    <w:rsid w:val="692772AA"/>
    <w:rsid w:val="69C7D7F0"/>
    <w:rsid w:val="6D7DC672"/>
    <w:rsid w:val="6FA4969D"/>
    <w:rsid w:val="6FD67416"/>
    <w:rsid w:val="701396AD"/>
    <w:rsid w:val="707DB8F2"/>
    <w:rsid w:val="7091E1D5"/>
    <w:rsid w:val="70DD589E"/>
    <w:rsid w:val="724A397C"/>
    <w:rsid w:val="73125647"/>
    <w:rsid w:val="73272C71"/>
    <w:rsid w:val="73C2C3B7"/>
    <w:rsid w:val="73FEE434"/>
    <w:rsid w:val="75A1CDF8"/>
    <w:rsid w:val="75C3DA0E"/>
    <w:rsid w:val="75E40A80"/>
    <w:rsid w:val="76CB0032"/>
    <w:rsid w:val="77659603"/>
    <w:rsid w:val="778418EC"/>
    <w:rsid w:val="778DF50F"/>
    <w:rsid w:val="7855D062"/>
    <w:rsid w:val="78EA1B9B"/>
    <w:rsid w:val="790F921D"/>
    <w:rsid w:val="79EC3BC2"/>
    <w:rsid w:val="7AEC23B0"/>
    <w:rsid w:val="7B436739"/>
    <w:rsid w:val="7B55C127"/>
    <w:rsid w:val="7CE0245F"/>
    <w:rsid w:val="7D17C9F7"/>
    <w:rsid w:val="7D74F753"/>
    <w:rsid w:val="7EA22A38"/>
    <w:rsid w:val="7EBDB7C9"/>
    <w:rsid w:val="7F0D85F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paragraph" w:styleId="berschrift6">
    <w:name w:val="heading 6"/>
    <w:basedOn w:val="Standard"/>
    <w:next w:val="Standard"/>
    <w:link w:val="berschrift6Zchn"/>
    <w:uiPriority w:val="9"/>
    <w:semiHidden/>
    <w:unhideWhenUsed/>
    <w:qFormat/>
    <w:rsid w:val="000C6018"/>
    <w:pPr>
      <w:keepNext/>
      <w:keepLines/>
      <w:spacing w:before="40"/>
      <w:outlineLvl w:val="5"/>
    </w:pPr>
    <w:rPr>
      <w:rFonts w:asciiTheme="majorHAnsi" w:hAnsiTheme="majorHAnsi" w:eastAsiaTheme="majorEastAsia" w:cstheme="majorBidi"/>
      <w:color w:val="243F60" w:themeColor="accent1" w:themeShade="7F"/>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
    <w:name w:val="Unresolved Mention"/>
    <w:basedOn w:val="Absatz-Standardschriftart"/>
    <w:uiPriority w:val="99"/>
    <w:semiHidden/>
    <w:unhideWhenUsed/>
    <w:rsid w:val="007E16D3"/>
    <w:rPr>
      <w:color w:val="605E5C"/>
      <w:shd w:val="clear" w:color="auto" w:fill="E1DFDD"/>
    </w:rPr>
  </w:style>
  <w:style w:type="character" w:styleId="berschrift6Zchn" w:customStyle="1">
    <w:name w:val="Überschrift 6 Zchn"/>
    <w:basedOn w:val="Absatz-Standardschriftart"/>
    <w:link w:val="berschrift6"/>
    <w:uiPriority w:val="9"/>
    <w:semiHidden/>
    <w:rsid w:val="000C6018"/>
    <w:rPr>
      <w:rFonts w:asciiTheme="majorHAnsi" w:hAnsiTheme="majorHAnsi" w:eastAsiaTheme="majorEastAsia" w:cstheme="majorBidi"/>
      <w:color w:val="243F60" w:themeColor="accent1" w:themeShade="7F"/>
      <w:lang w:eastAsia="ja-JP"/>
    </w:rPr>
  </w:style>
  <w:style w:type="paragraph" w:styleId="StandardWeb">
    <w:name w:val="Normal (Web)"/>
    <w:basedOn w:val="Standard"/>
    <w:uiPriority w:val="99"/>
    <w:semiHidden/>
    <w:unhideWhenUsed/>
    <w:rsid w:val="002046E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157356494">
      <w:bodyDiv w:val="1"/>
      <w:marLeft w:val="0"/>
      <w:marRight w:val="0"/>
      <w:marTop w:val="0"/>
      <w:marBottom w:val="0"/>
      <w:divBdr>
        <w:top w:val="none" w:sz="0" w:space="0" w:color="auto"/>
        <w:left w:val="none" w:sz="0" w:space="0" w:color="auto"/>
        <w:bottom w:val="none" w:sz="0" w:space="0" w:color="auto"/>
        <w:right w:val="none" w:sz="0" w:space="0" w:color="auto"/>
      </w:divBdr>
    </w:div>
    <w:div w:id="201135423">
      <w:bodyDiv w:val="1"/>
      <w:marLeft w:val="0"/>
      <w:marRight w:val="0"/>
      <w:marTop w:val="0"/>
      <w:marBottom w:val="0"/>
      <w:divBdr>
        <w:top w:val="none" w:sz="0" w:space="0" w:color="auto"/>
        <w:left w:val="none" w:sz="0" w:space="0" w:color="auto"/>
        <w:bottom w:val="none" w:sz="0" w:space="0" w:color="auto"/>
        <w:right w:val="none" w:sz="0" w:space="0" w:color="auto"/>
      </w:divBdr>
      <w:divsChild>
        <w:div w:id="1899900792">
          <w:marLeft w:val="0"/>
          <w:marRight w:val="0"/>
          <w:marTop w:val="0"/>
          <w:marBottom w:val="0"/>
          <w:divBdr>
            <w:top w:val="none" w:sz="0" w:space="0" w:color="auto"/>
            <w:left w:val="none" w:sz="0" w:space="0" w:color="auto"/>
            <w:bottom w:val="none" w:sz="0" w:space="0" w:color="auto"/>
            <w:right w:val="none" w:sz="0" w:space="0" w:color="auto"/>
          </w:divBdr>
        </w:div>
        <w:div w:id="430902463">
          <w:marLeft w:val="0"/>
          <w:marRight w:val="0"/>
          <w:marTop w:val="0"/>
          <w:marBottom w:val="0"/>
          <w:divBdr>
            <w:top w:val="none" w:sz="0" w:space="0" w:color="auto"/>
            <w:left w:val="none" w:sz="0" w:space="0" w:color="auto"/>
            <w:bottom w:val="none" w:sz="0" w:space="0" w:color="auto"/>
            <w:right w:val="none" w:sz="0" w:space="0" w:color="auto"/>
          </w:divBdr>
        </w:div>
        <w:div w:id="22218114">
          <w:marLeft w:val="0"/>
          <w:marRight w:val="0"/>
          <w:marTop w:val="0"/>
          <w:marBottom w:val="0"/>
          <w:divBdr>
            <w:top w:val="none" w:sz="0" w:space="0" w:color="auto"/>
            <w:left w:val="none" w:sz="0" w:space="0" w:color="auto"/>
            <w:bottom w:val="none" w:sz="0" w:space="0" w:color="auto"/>
            <w:right w:val="none" w:sz="0" w:space="0" w:color="auto"/>
          </w:divBdr>
        </w:div>
        <w:div w:id="1120762884">
          <w:marLeft w:val="0"/>
          <w:marRight w:val="0"/>
          <w:marTop w:val="0"/>
          <w:marBottom w:val="0"/>
          <w:divBdr>
            <w:top w:val="none" w:sz="0" w:space="0" w:color="auto"/>
            <w:left w:val="none" w:sz="0" w:space="0" w:color="auto"/>
            <w:bottom w:val="none" w:sz="0" w:space="0" w:color="auto"/>
            <w:right w:val="none" w:sz="0" w:space="0" w:color="auto"/>
          </w:divBdr>
        </w:div>
        <w:div w:id="1346175906">
          <w:marLeft w:val="0"/>
          <w:marRight w:val="0"/>
          <w:marTop w:val="0"/>
          <w:marBottom w:val="0"/>
          <w:divBdr>
            <w:top w:val="none" w:sz="0" w:space="0" w:color="auto"/>
            <w:left w:val="none" w:sz="0" w:space="0" w:color="auto"/>
            <w:bottom w:val="none" w:sz="0" w:space="0" w:color="auto"/>
            <w:right w:val="none" w:sz="0" w:space="0" w:color="auto"/>
          </w:divBdr>
        </w:div>
        <w:div w:id="1671525437">
          <w:marLeft w:val="0"/>
          <w:marRight w:val="0"/>
          <w:marTop w:val="0"/>
          <w:marBottom w:val="0"/>
          <w:divBdr>
            <w:top w:val="none" w:sz="0" w:space="0" w:color="auto"/>
            <w:left w:val="none" w:sz="0" w:space="0" w:color="auto"/>
            <w:bottom w:val="none" w:sz="0" w:space="0" w:color="auto"/>
            <w:right w:val="none" w:sz="0" w:space="0" w:color="auto"/>
          </w:divBdr>
        </w:div>
        <w:div w:id="1698198476">
          <w:marLeft w:val="0"/>
          <w:marRight w:val="0"/>
          <w:marTop w:val="0"/>
          <w:marBottom w:val="0"/>
          <w:divBdr>
            <w:top w:val="none" w:sz="0" w:space="0" w:color="auto"/>
            <w:left w:val="none" w:sz="0" w:space="0" w:color="auto"/>
            <w:bottom w:val="none" w:sz="0" w:space="0" w:color="auto"/>
            <w:right w:val="none" w:sz="0" w:space="0" w:color="auto"/>
          </w:divBdr>
        </w:div>
        <w:div w:id="312179194">
          <w:marLeft w:val="0"/>
          <w:marRight w:val="0"/>
          <w:marTop w:val="0"/>
          <w:marBottom w:val="0"/>
          <w:divBdr>
            <w:top w:val="none" w:sz="0" w:space="0" w:color="auto"/>
            <w:left w:val="none" w:sz="0" w:space="0" w:color="auto"/>
            <w:bottom w:val="none" w:sz="0" w:space="0" w:color="auto"/>
            <w:right w:val="none" w:sz="0" w:space="0" w:color="auto"/>
          </w:divBdr>
        </w:div>
      </w:divsChild>
    </w:div>
    <w:div w:id="207375838">
      <w:bodyDiv w:val="1"/>
      <w:marLeft w:val="0"/>
      <w:marRight w:val="0"/>
      <w:marTop w:val="0"/>
      <w:marBottom w:val="0"/>
      <w:divBdr>
        <w:top w:val="none" w:sz="0" w:space="0" w:color="auto"/>
        <w:left w:val="none" w:sz="0" w:space="0" w:color="auto"/>
        <w:bottom w:val="none" w:sz="0" w:space="0" w:color="auto"/>
        <w:right w:val="none" w:sz="0" w:space="0" w:color="auto"/>
      </w:divBdr>
    </w:div>
    <w:div w:id="229969063">
      <w:bodyDiv w:val="1"/>
      <w:marLeft w:val="0"/>
      <w:marRight w:val="0"/>
      <w:marTop w:val="0"/>
      <w:marBottom w:val="0"/>
      <w:divBdr>
        <w:top w:val="none" w:sz="0" w:space="0" w:color="auto"/>
        <w:left w:val="none" w:sz="0" w:space="0" w:color="auto"/>
        <w:bottom w:val="none" w:sz="0" w:space="0" w:color="auto"/>
        <w:right w:val="none" w:sz="0" w:space="0" w:color="auto"/>
      </w:divBdr>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 w:id="584802246">
      <w:bodyDiv w:val="1"/>
      <w:marLeft w:val="0"/>
      <w:marRight w:val="0"/>
      <w:marTop w:val="0"/>
      <w:marBottom w:val="0"/>
      <w:divBdr>
        <w:top w:val="none" w:sz="0" w:space="0" w:color="auto"/>
        <w:left w:val="none" w:sz="0" w:space="0" w:color="auto"/>
        <w:bottom w:val="none" w:sz="0" w:space="0" w:color="auto"/>
        <w:right w:val="none" w:sz="0" w:space="0" w:color="auto"/>
      </w:divBdr>
    </w:div>
    <w:div w:id="605234471">
      <w:bodyDiv w:val="1"/>
      <w:marLeft w:val="0"/>
      <w:marRight w:val="0"/>
      <w:marTop w:val="0"/>
      <w:marBottom w:val="0"/>
      <w:divBdr>
        <w:top w:val="none" w:sz="0" w:space="0" w:color="auto"/>
        <w:left w:val="none" w:sz="0" w:space="0" w:color="auto"/>
        <w:bottom w:val="none" w:sz="0" w:space="0" w:color="auto"/>
        <w:right w:val="none" w:sz="0" w:space="0" w:color="auto"/>
      </w:divBdr>
    </w:div>
    <w:div w:id="698091107">
      <w:bodyDiv w:val="1"/>
      <w:marLeft w:val="0"/>
      <w:marRight w:val="0"/>
      <w:marTop w:val="0"/>
      <w:marBottom w:val="0"/>
      <w:divBdr>
        <w:top w:val="none" w:sz="0" w:space="0" w:color="auto"/>
        <w:left w:val="none" w:sz="0" w:space="0" w:color="auto"/>
        <w:bottom w:val="none" w:sz="0" w:space="0" w:color="auto"/>
        <w:right w:val="none" w:sz="0" w:space="0" w:color="auto"/>
      </w:divBdr>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875771875">
      <w:bodyDiv w:val="1"/>
      <w:marLeft w:val="0"/>
      <w:marRight w:val="0"/>
      <w:marTop w:val="0"/>
      <w:marBottom w:val="0"/>
      <w:divBdr>
        <w:top w:val="none" w:sz="0" w:space="0" w:color="auto"/>
        <w:left w:val="none" w:sz="0" w:space="0" w:color="auto"/>
        <w:bottom w:val="none" w:sz="0" w:space="0" w:color="auto"/>
        <w:right w:val="none" w:sz="0" w:space="0" w:color="auto"/>
      </w:divBdr>
    </w:div>
    <w:div w:id="976376643">
      <w:bodyDiv w:val="1"/>
      <w:marLeft w:val="0"/>
      <w:marRight w:val="0"/>
      <w:marTop w:val="0"/>
      <w:marBottom w:val="0"/>
      <w:divBdr>
        <w:top w:val="none" w:sz="0" w:space="0" w:color="auto"/>
        <w:left w:val="none" w:sz="0" w:space="0" w:color="auto"/>
        <w:bottom w:val="none" w:sz="0" w:space="0" w:color="auto"/>
        <w:right w:val="none" w:sz="0" w:space="0" w:color="auto"/>
      </w:divBdr>
    </w:div>
    <w:div w:id="1039403559">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064524644">
      <w:bodyDiv w:val="1"/>
      <w:marLeft w:val="0"/>
      <w:marRight w:val="0"/>
      <w:marTop w:val="0"/>
      <w:marBottom w:val="0"/>
      <w:divBdr>
        <w:top w:val="none" w:sz="0" w:space="0" w:color="auto"/>
        <w:left w:val="none" w:sz="0" w:space="0" w:color="auto"/>
        <w:bottom w:val="none" w:sz="0" w:space="0" w:color="auto"/>
        <w:right w:val="none" w:sz="0" w:space="0" w:color="auto"/>
      </w:divBdr>
    </w:div>
    <w:div w:id="1067069118">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151752457">
      <w:bodyDiv w:val="1"/>
      <w:marLeft w:val="0"/>
      <w:marRight w:val="0"/>
      <w:marTop w:val="0"/>
      <w:marBottom w:val="0"/>
      <w:divBdr>
        <w:top w:val="none" w:sz="0" w:space="0" w:color="auto"/>
        <w:left w:val="none" w:sz="0" w:space="0" w:color="auto"/>
        <w:bottom w:val="none" w:sz="0" w:space="0" w:color="auto"/>
        <w:right w:val="none" w:sz="0" w:space="0" w:color="auto"/>
      </w:divBdr>
    </w:div>
    <w:div w:id="1158879718">
      <w:bodyDiv w:val="1"/>
      <w:marLeft w:val="0"/>
      <w:marRight w:val="0"/>
      <w:marTop w:val="0"/>
      <w:marBottom w:val="0"/>
      <w:divBdr>
        <w:top w:val="none" w:sz="0" w:space="0" w:color="auto"/>
        <w:left w:val="none" w:sz="0" w:space="0" w:color="auto"/>
        <w:bottom w:val="none" w:sz="0" w:space="0" w:color="auto"/>
        <w:right w:val="none" w:sz="0" w:space="0" w:color="auto"/>
      </w:divBdr>
    </w:div>
    <w:div w:id="1206213281">
      <w:bodyDiv w:val="1"/>
      <w:marLeft w:val="0"/>
      <w:marRight w:val="0"/>
      <w:marTop w:val="0"/>
      <w:marBottom w:val="0"/>
      <w:divBdr>
        <w:top w:val="none" w:sz="0" w:space="0" w:color="auto"/>
        <w:left w:val="none" w:sz="0" w:space="0" w:color="auto"/>
        <w:bottom w:val="none" w:sz="0" w:space="0" w:color="auto"/>
        <w:right w:val="none" w:sz="0" w:space="0" w:color="auto"/>
      </w:divBdr>
      <w:divsChild>
        <w:div w:id="1445534873">
          <w:marLeft w:val="0"/>
          <w:marRight w:val="0"/>
          <w:marTop w:val="0"/>
          <w:marBottom w:val="0"/>
          <w:divBdr>
            <w:top w:val="none" w:sz="0" w:space="0" w:color="auto"/>
            <w:left w:val="none" w:sz="0" w:space="0" w:color="auto"/>
            <w:bottom w:val="none" w:sz="0" w:space="0" w:color="auto"/>
            <w:right w:val="none" w:sz="0" w:space="0" w:color="auto"/>
          </w:divBdr>
        </w:div>
      </w:divsChild>
    </w:div>
    <w:div w:id="1222643688">
      <w:bodyDiv w:val="1"/>
      <w:marLeft w:val="0"/>
      <w:marRight w:val="0"/>
      <w:marTop w:val="0"/>
      <w:marBottom w:val="0"/>
      <w:divBdr>
        <w:top w:val="none" w:sz="0" w:space="0" w:color="auto"/>
        <w:left w:val="none" w:sz="0" w:space="0" w:color="auto"/>
        <w:bottom w:val="none" w:sz="0" w:space="0" w:color="auto"/>
        <w:right w:val="none" w:sz="0" w:space="0" w:color="auto"/>
      </w:divBdr>
      <w:divsChild>
        <w:div w:id="1691225799">
          <w:marLeft w:val="0"/>
          <w:marRight w:val="0"/>
          <w:marTop w:val="0"/>
          <w:marBottom w:val="0"/>
          <w:divBdr>
            <w:top w:val="none" w:sz="0" w:space="0" w:color="auto"/>
            <w:left w:val="none" w:sz="0" w:space="0" w:color="auto"/>
            <w:bottom w:val="none" w:sz="0" w:space="0" w:color="auto"/>
            <w:right w:val="none" w:sz="0" w:space="0" w:color="auto"/>
          </w:divBdr>
        </w:div>
        <w:div w:id="1946497389">
          <w:marLeft w:val="0"/>
          <w:marRight w:val="0"/>
          <w:marTop w:val="0"/>
          <w:marBottom w:val="0"/>
          <w:divBdr>
            <w:top w:val="none" w:sz="0" w:space="0" w:color="auto"/>
            <w:left w:val="none" w:sz="0" w:space="0" w:color="auto"/>
            <w:bottom w:val="none" w:sz="0" w:space="0" w:color="auto"/>
            <w:right w:val="none" w:sz="0" w:space="0" w:color="auto"/>
          </w:divBdr>
        </w:div>
      </w:divsChild>
    </w:div>
    <w:div w:id="1236822841">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616669847">
      <w:bodyDiv w:val="1"/>
      <w:marLeft w:val="0"/>
      <w:marRight w:val="0"/>
      <w:marTop w:val="0"/>
      <w:marBottom w:val="0"/>
      <w:divBdr>
        <w:top w:val="none" w:sz="0" w:space="0" w:color="auto"/>
        <w:left w:val="none" w:sz="0" w:space="0" w:color="auto"/>
        <w:bottom w:val="none" w:sz="0" w:space="0" w:color="auto"/>
        <w:right w:val="none" w:sz="0" w:space="0" w:color="auto"/>
      </w:divBdr>
      <w:divsChild>
        <w:div w:id="1841895328">
          <w:marLeft w:val="0"/>
          <w:marRight w:val="0"/>
          <w:marTop w:val="0"/>
          <w:marBottom w:val="0"/>
          <w:divBdr>
            <w:top w:val="single" w:sz="2" w:space="0" w:color="E3E3E3"/>
            <w:left w:val="single" w:sz="2" w:space="0" w:color="E3E3E3"/>
            <w:bottom w:val="single" w:sz="2" w:space="0" w:color="E3E3E3"/>
            <w:right w:val="single" w:sz="2" w:space="0" w:color="E3E3E3"/>
          </w:divBdr>
          <w:divsChild>
            <w:div w:id="945696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01804131">
          <w:marLeft w:val="0"/>
          <w:marRight w:val="0"/>
          <w:marTop w:val="0"/>
          <w:marBottom w:val="0"/>
          <w:divBdr>
            <w:top w:val="single" w:sz="2" w:space="0" w:color="E3E3E3"/>
            <w:left w:val="single" w:sz="2" w:space="0" w:color="E3E3E3"/>
            <w:bottom w:val="single" w:sz="2" w:space="0" w:color="E3E3E3"/>
            <w:right w:val="single" w:sz="2" w:space="0" w:color="E3E3E3"/>
          </w:divBdr>
          <w:divsChild>
            <w:div w:id="1404521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43074725">
      <w:bodyDiv w:val="1"/>
      <w:marLeft w:val="0"/>
      <w:marRight w:val="0"/>
      <w:marTop w:val="0"/>
      <w:marBottom w:val="0"/>
      <w:divBdr>
        <w:top w:val="none" w:sz="0" w:space="0" w:color="auto"/>
        <w:left w:val="none" w:sz="0" w:space="0" w:color="auto"/>
        <w:bottom w:val="none" w:sz="0" w:space="0" w:color="auto"/>
        <w:right w:val="none" w:sz="0" w:space="0" w:color="auto"/>
      </w:divBdr>
      <w:divsChild>
        <w:div w:id="477186543">
          <w:marLeft w:val="0"/>
          <w:marRight w:val="0"/>
          <w:marTop w:val="0"/>
          <w:marBottom w:val="0"/>
          <w:divBdr>
            <w:top w:val="none" w:sz="0" w:space="0" w:color="auto"/>
            <w:left w:val="none" w:sz="0" w:space="0" w:color="auto"/>
            <w:bottom w:val="none" w:sz="0" w:space="0" w:color="auto"/>
            <w:right w:val="none" w:sz="0" w:space="0" w:color="auto"/>
          </w:divBdr>
        </w:div>
      </w:divsChild>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19368238">
      <w:bodyDiv w:val="1"/>
      <w:marLeft w:val="0"/>
      <w:marRight w:val="0"/>
      <w:marTop w:val="0"/>
      <w:marBottom w:val="0"/>
      <w:divBdr>
        <w:top w:val="none" w:sz="0" w:space="0" w:color="auto"/>
        <w:left w:val="none" w:sz="0" w:space="0" w:color="auto"/>
        <w:bottom w:val="none" w:sz="0" w:space="0" w:color="auto"/>
        <w:right w:val="none" w:sz="0" w:space="0" w:color="auto"/>
      </w:divBdr>
      <w:divsChild>
        <w:div w:id="1140535734">
          <w:marLeft w:val="0"/>
          <w:marRight w:val="0"/>
          <w:marTop w:val="0"/>
          <w:marBottom w:val="0"/>
          <w:divBdr>
            <w:top w:val="none" w:sz="0" w:space="0" w:color="auto"/>
            <w:left w:val="none" w:sz="0" w:space="0" w:color="auto"/>
            <w:bottom w:val="none" w:sz="0" w:space="0" w:color="auto"/>
            <w:right w:val="none" w:sz="0" w:space="0" w:color="auto"/>
          </w:divBdr>
        </w:div>
        <w:div w:id="468787565">
          <w:marLeft w:val="0"/>
          <w:marRight w:val="0"/>
          <w:marTop w:val="0"/>
          <w:marBottom w:val="0"/>
          <w:divBdr>
            <w:top w:val="none" w:sz="0" w:space="0" w:color="auto"/>
            <w:left w:val="none" w:sz="0" w:space="0" w:color="auto"/>
            <w:bottom w:val="none" w:sz="0" w:space="0" w:color="auto"/>
            <w:right w:val="none" w:sz="0" w:space="0" w:color="auto"/>
          </w:divBdr>
        </w:div>
        <w:div w:id="1804233823">
          <w:marLeft w:val="0"/>
          <w:marRight w:val="0"/>
          <w:marTop w:val="0"/>
          <w:marBottom w:val="0"/>
          <w:divBdr>
            <w:top w:val="none" w:sz="0" w:space="0" w:color="auto"/>
            <w:left w:val="none" w:sz="0" w:space="0" w:color="auto"/>
            <w:bottom w:val="none" w:sz="0" w:space="0" w:color="auto"/>
            <w:right w:val="none" w:sz="0" w:space="0" w:color="auto"/>
          </w:divBdr>
        </w:div>
        <w:div w:id="542207833">
          <w:marLeft w:val="0"/>
          <w:marRight w:val="0"/>
          <w:marTop w:val="0"/>
          <w:marBottom w:val="0"/>
          <w:divBdr>
            <w:top w:val="none" w:sz="0" w:space="0" w:color="auto"/>
            <w:left w:val="none" w:sz="0" w:space="0" w:color="auto"/>
            <w:bottom w:val="none" w:sz="0" w:space="0" w:color="auto"/>
            <w:right w:val="none" w:sz="0" w:space="0" w:color="auto"/>
          </w:divBdr>
        </w:div>
        <w:div w:id="1133984802">
          <w:marLeft w:val="0"/>
          <w:marRight w:val="0"/>
          <w:marTop w:val="0"/>
          <w:marBottom w:val="0"/>
          <w:divBdr>
            <w:top w:val="none" w:sz="0" w:space="0" w:color="auto"/>
            <w:left w:val="none" w:sz="0" w:space="0" w:color="auto"/>
            <w:bottom w:val="none" w:sz="0" w:space="0" w:color="auto"/>
            <w:right w:val="none" w:sz="0" w:space="0" w:color="auto"/>
          </w:divBdr>
        </w:div>
        <w:div w:id="1983386113">
          <w:marLeft w:val="0"/>
          <w:marRight w:val="0"/>
          <w:marTop w:val="0"/>
          <w:marBottom w:val="0"/>
          <w:divBdr>
            <w:top w:val="none" w:sz="0" w:space="0" w:color="auto"/>
            <w:left w:val="none" w:sz="0" w:space="0" w:color="auto"/>
            <w:bottom w:val="none" w:sz="0" w:space="0" w:color="auto"/>
            <w:right w:val="none" w:sz="0" w:space="0" w:color="auto"/>
          </w:divBdr>
        </w:div>
        <w:div w:id="741367319">
          <w:marLeft w:val="0"/>
          <w:marRight w:val="0"/>
          <w:marTop w:val="0"/>
          <w:marBottom w:val="0"/>
          <w:divBdr>
            <w:top w:val="none" w:sz="0" w:space="0" w:color="auto"/>
            <w:left w:val="none" w:sz="0" w:space="0" w:color="auto"/>
            <w:bottom w:val="none" w:sz="0" w:space="0" w:color="auto"/>
            <w:right w:val="none" w:sz="0" w:space="0" w:color="auto"/>
          </w:divBdr>
        </w:div>
        <w:div w:id="860825662">
          <w:marLeft w:val="0"/>
          <w:marRight w:val="0"/>
          <w:marTop w:val="0"/>
          <w:marBottom w:val="0"/>
          <w:divBdr>
            <w:top w:val="none" w:sz="0" w:space="0" w:color="auto"/>
            <w:left w:val="none" w:sz="0" w:space="0" w:color="auto"/>
            <w:bottom w:val="none" w:sz="0" w:space="0" w:color="auto"/>
            <w:right w:val="none" w:sz="0" w:space="0" w:color="auto"/>
          </w:divBdr>
        </w:div>
      </w:divsChild>
    </w:div>
    <w:div w:id="2056611828">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industry.panasonic.e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industry.panasonic.eu/" TargetMode="External" Id="rId15" /><Relationship Type="http://schemas.openxmlformats.org/officeDocument/2006/relationships/endnotes" Target="endnotes.xml" Id="rId10" /><Relationship Type="http://schemas.openxmlformats.org/officeDocument/2006/relationships/hyperlink" Target="https://holdings.panasonic/globa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theme" Target="theme/theme1.xml" Id="rId22" /><Relationship Type="http://schemas.openxmlformats.org/officeDocument/2006/relationships/hyperlink" Target="https://www.embedded-world.de/de-de/aussteller/panasonic-industry-europe-gmbh-2458414" TargetMode="External" Id="R3ca9c83e535d4cd7" /><Relationship Type="http://schemas.openxmlformats.org/officeDocument/2006/relationships/hyperlink" Target="mailto:solutiondevices@eu.panasonic.com" TargetMode="External" Id="R1fb19396abfa4f50" /><Relationship Type="http://schemas.openxmlformats.org/officeDocument/2006/relationships/hyperlink" Target="https://industry.panasonic.eu/products/components/sensors/passive-infrared-motion-sensors-papirs/flat-wide-detection-type-12-lens" TargetMode="External" Id="Rd1fe144ae6134cec"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a3e6d5-88d5-404c-9253-4b11493e0a46">
      <Terms xmlns="http://schemas.microsoft.com/office/infopath/2007/PartnerControls"/>
    </lcf76f155ced4ddcb4097134ff3c332f>
    <TaxCatchAll xmlns="4d1c543a-149f-4ae6-b9d5-cf9ad9b61769" xsi:nil="true"/>
    <Zahl xmlns="52a3e6d5-88d5-404c-9253-4b11493e0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d238b22b-64cd-4343-8c1c-20bb3bc77af4"/>
  </ds:schemaRefs>
</ds:datastoreItem>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8260060F-3FD6-4220-8BAF-C96A5A5A7CF2}">
  <ds:schemaRefs>
    <ds:schemaRef ds:uri="http://schemas.openxmlformats.org/officeDocument/2006/bibliography"/>
  </ds:schemaRefs>
</ds:datastoreItem>
</file>

<file path=customXml/itemProps4.xml><?xml version="1.0" encoding="utf-8"?>
<ds:datastoreItem xmlns:ds="http://schemas.openxmlformats.org/officeDocument/2006/customXml" ds:itemID="{C96F5B23-8C8B-4F9A-A65A-C7EF67F9D6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9</revision>
  <lastPrinted>2012-10-31T13:57:00.0000000Z</lastPrinted>
  <dcterms:created xsi:type="dcterms:W3CDTF">2025-12-19T12:40:00.0000000Z</dcterms:created>
  <dcterms:modified xsi:type="dcterms:W3CDTF">2026-01-21T14:07:10.6290936Z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ies>
</file>