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203F6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0D607E" w:rsidRDefault="000D607E" w14:paraId="6A38882A"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0D607E" w:rsidRDefault="000D607E" w14:paraId="15CC9771"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0D607E" w:rsidP="000D607E" w:rsidRDefault="000D607E" w14:paraId="64DA77E8"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0D607E" w:rsidP="000D607E" w:rsidRDefault="000D607E" w14:paraId="2C36DF6A" w14:textId="77777777">
      <w:pPr>
        <w:framePr w:w="2654" w:h="2761" w:hSpace="142" w:wrap="around" w:hAnchor="page" w:vAnchor="text" w:x="8664" w:y="236"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0D607E" w:rsidP="000D607E" w:rsidRDefault="000D607E" w14:paraId="5025C112" w14:textId="77777777">
      <w:pPr>
        <w:framePr w:w="2654" w:h="2761" w:hSpace="142" w:wrap="around" w:hAnchor="page" w:vAnchor="text" w:x="8664" w:y="236" w:hRule="exact"/>
        <w:rPr>
          <w:rStyle w:val="Hyperlink"/>
          <w:rFonts w:cs="Arial"/>
          <w:color w:val="A3A3A3"/>
          <w:sz w:val="14"/>
          <w:szCs w:val="14"/>
          <w:lang w:val="sv-SE"/>
        </w:rPr>
      </w:pPr>
    </w:p>
    <w:p w:rsidRPr="00375C75" w:rsidR="000D607E" w:rsidP="000D607E" w:rsidRDefault="000D607E" w14:paraId="536CA807"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Press contact:</w:t>
      </w:r>
    </w:p>
    <w:p w:rsidRPr="00CF2CE4" w:rsidR="000D607E" w:rsidP="000D607E" w:rsidRDefault="00D963E8" w14:paraId="0A77023E" w14:textId="58F6C04B">
      <w:pPr>
        <w:framePr w:w="2654" w:h="2761" w:hSpace="142" w:wrap="around" w:hAnchor="page" w:vAnchor="text" w:x="8664" w:y="236" w:hRule="exact"/>
        <w:spacing w:line="250" w:lineRule="exact"/>
        <w:rPr>
          <w:rFonts w:cs="Arial"/>
          <w:color w:val="A3A3A3"/>
          <w:sz w:val="14"/>
          <w:szCs w:val="14"/>
        </w:rPr>
      </w:pPr>
      <w:r>
        <w:rPr>
          <w:rFonts w:cs="Arial"/>
          <w:color w:val="A3A3A3"/>
          <w:sz w:val="14"/>
          <w:szCs w:val="14"/>
        </w:rPr>
        <w:t xml:space="preserve">Veronika Stahl </w:t>
      </w:r>
    </w:p>
    <w:p w:rsidRPr="001142C1" w:rsidR="000D607E" w:rsidP="000D607E" w:rsidRDefault="000D607E" w14:paraId="129DB501" w14:textId="77777777">
      <w:pPr>
        <w:framePr w:w="2654" w:h="2761" w:hSpace="142" w:wrap="around" w:hAnchor="page" w:vAnchor="text" w:x="8664" w:y="236" w:hRule="exact"/>
        <w:spacing w:line="250" w:lineRule="exact"/>
        <w:rPr>
          <w:rFonts w:cs="Arial"/>
          <w:sz w:val="14"/>
          <w:szCs w:val="14"/>
          <w:lang w:val="en-US"/>
        </w:rPr>
      </w:pPr>
      <w:r w:rsidRPr="001142C1">
        <w:rPr>
          <w:rFonts w:cs="Arial"/>
          <w:color w:val="A3A3A3"/>
          <w:sz w:val="14"/>
          <w:szCs w:val="14"/>
          <w:lang w:val="en-US"/>
        </w:rPr>
        <w:t xml:space="preserve">Email: </w:t>
      </w:r>
      <w:r w:rsidRPr="00375C75">
        <w:rPr>
          <w:rFonts w:cs="Arial"/>
          <w:sz w:val="14"/>
          <w:szCs w:val="14"/>
          <w:lang w:val="en-US"/>
        </w:rPr>
        <w:fldChar w:fldCharType="begin"/>
      </w:r>
      <w:r w:rsidRPr="001142C1">
        <w:rPr>
          <w:rFonts w:cs="Arial"/>
          <w:sz w:val="14"/>
          <w:szCs w:val="14"/>
          <w:lang w:val="en-US"/>
        </w:rPr>
        <w:instrText xml:space="preserve"> HYPERLINK "mailto:benno.kirschenhofer@eu.panasonic.com</w:instrText>
      </w:r>
    </w:p>
    <w:p w:rsidRPr="001142C1" w:rsidR="000D607E" w:rsidP="000D607E" w:rsidRDefault="000D607E" w14:paraId="4735AED8" w14:textId="28673681">
      <w:pPr>
        <w:framePr w:w="2654" w:h="2761" w:hSpace="142" w:wrap="around" w:hAnchor="page" w:vAnchor="text" w:x="8664" w:y="236" w:hRule="exact"/>
        <w:spacing w:line="250" w:lineRule="exact"/>
        <w:rPr>
          <w:rStyle w:val="Hyperlink"/>
          <w:rFonts w:cs="Arial"/>
          <w:sz w:val="14"/>
          <w:szCs w:val="14"/>
          <w:lang w:val="en-US"/>
        </w:rPr>
      </w:pPr>
      <w:r w:rsidRPr="001142C1">
        <w:rPr>
          <w:rFonts w:cs="Arial"/>
          <w:sz w:val="14"/>
          <w:szCs w:val="14"/>
          <w:lang w:val="en-US"/>
        </w:rPr>
        <w:instrText xml:space="preserve">" </w:instrText>
      </w:r>
      <w:r w:rsidRPr="00375C75">
        <w:rPr>
          <w:rFonts w:cs="Arial"/>
          <w:sz w:val="14"/>
          <w:szCs w:val="14"/>
          <w:lang w:val="en-US"/>
        </w:rPr>
      </w:r>
      <w:r w:rsidRPr="00375C75">
        <w:rPr>
          <w:rFonts w:cs="Arial"/>
          <w:sz w:val="14"/>
          <w:szCs w:val="14"/>
          <w:lang w:val="en-US"/>
        </w:rPr>
        <w:fldChar w:fldCharType="separate"/>
      </w:r>
      <w:r w:rsidRPr="001142C1" w:rsidR="001142C1">
        <w:rPr>
          <w:rStyle w:val="Hyperlink"/>
          <w:rFonts w:cs="Arial"/>
          <w:sz w:val="14"/>
          <w:szCs w:val="14"/>
          <w:lang w:val="en-US"/>
        </w:rPr>
        <w:t>Veronika.Stahl@eu.panasonic.com</w:t>
      </w:r>
    </w:p>
    <w:p w:rsidRPr="00EA201E" w:rsidR="000D607E" w:rsidP="000D607E" w:rsidRDefault="000D607E" w14:paraId="7181793F" w14:textId="2DDDC290">
      <w:pPr>
        <w:framePr w:w="2654" w:h="2761" w:hSpace="142" w:wrap="around" w:hAnchor="page" w:vAnchor="text" w:x="8664" w:y="236" w:hRule="exact"/>
        <w:spacing w:line="250" w:lineRule="exact"/>
      </w:pPr>
      <w:r w:rsidRPr="65C8C515">
        <w:rPr>
          <w:rFonts w:cs="Arial"/>
          <w:sz w:val="14"/>
          <w:szCs w:val="14"/>
          <w:lang w:val="en-US"/>
        </w:rPr>
        <w:fldChar w:fldCharType="end"/>
      </w:r>
      <w:r w:rsidRPr="65C8C515" w:rsidR="0EFA7B5D">
        <w:rPr>
          <w:rFonts w:cs="Arial"/>
          <w:color w:val="A3A3A3"/>
          <w:sz w:val="14"/>
          <w:szCs w:val="14"/>
          <w:lang w:val="en-US"/>
        </w:rPr>
        <w:t>Phone: +49 89 453542412</w:t>
      </w:r>
    </w:p>
    <w:p w:rsidRPr="00B81293" w:rsidR="000D607E" w:rsidP="000D607E" w:rsidRDefault="000D607E" w14:paraId="0F154B7E" w14:textId="77777777">
      <w:pPr>
        <w:framePr w:w="2654" w:h="2761" w:hSpace="142" w:wrap="around" w:hAnchor="page" w:vAnchor="text" w:x="8664" w:y="236" w:hRule="exact"/>
        <w:rPr>
          <w:rStyle w:val="Hyperlink"/>
          <w:rFonts w:cs="Arial"/>
          <w:color w:val="A3A3A3"/>
          <w:sz w:val="14"/>
          <w:szCs w:val="14"/>
        </w:rPr>
      </w:pPr>
      <w:hyperlink w:history="1" r:id="rId15">
        <w:r w:rsidRPr="00B81293">
          <w:rPr>
            <w:rStyle w:val="Hyperlink"/>
            <w:rFonts w:cs="Arial"/>
            <w:color w:val="A3A3A3"/>
            <w:sz w:val="14"/>
            <w:szCs w:val="14"/>
          </w:rPr>
          <w:t>http://industry.panasonic.eu</w:t>
        </w:r>
      </w:hyperlink>
    </w:p>
    <w:p w:rsidRPr="00B81293" w:rsidR="000D607E" w:rsidP="000D607E" w:rsidRDefault="000D607E" w14:paraId="3EFDDFF0" w14:textId="77777777">
      <w:pPr>
        <w:framePr w:w="2654" w:h="2761" w:hSpace="142" w:wrap="around" w:hAnchor="page" w:vAnchor="text" w:x="8664" w:y="236" w:hRule="exact"/>
        <w:spacing w:line="250" w:lineRule="exact"/>
        <w:jc w:val="right"/>
        <w:rPr>
          <w:rFonts w:cs="Arial"/>
          <w:color w:val="A3A3A3"/>
        </w:rPr>
      </w:pPr>
    </w:p>
    <w:p w:rsidRPr="00B81293" w:rsidR="004C67FE" w:rsidP="004C67FE" w:rsidRDefault="004C67FE" w14:paraId="67E82C1F" w14:textId="77777777">
      <w:pPr>
        <w:autoSpaceDE w:val="0"/>
        <w:autoSpaceDN w:val="0"/>
        <w:adjustRightInd w:val="0"/>
        <w:rPr>
          <w:rFonts w:cs="Arial"/>
          <w:b/>
          <w:bCs/>
          <w:color w:val="000000"/>
          <w:sz w:val="22"/>
          <w:szCs w:val="22"/>
          <w:lang w:eastAsia="de-DE"/>
        </w:rPr>
      </w:pPr>
    </w:p>
    <w:p w:rsidRPr="00B81293" w:rsidR="00D1276D" w:rsidP="004834E4" w:rsidRDefault="00D1276D" w14:paraId="23BB02CD" w14:textId="3049B608">
      <w:pPr>
        <w:pStyle w:val="presssubheadline"/>
        <w:jc w:val="center"/>
        <w:rPr>
          <w:b/>
          <w:bCs/>
          <w:color w:val="4074B5"/>
          <w:sz w:val="32"/>
          <w:szCs w:val="32"/>
          <w:lang w:val="de-DE"/>
        </w:rPr>
      </w:pPr>
    </w:p>
    <w:p w:rsidRPr="00B81293" w:rsidR="004B6661" w:rsidP="004B6661" w:rsidRDefault="004B6661" w14:paraId="7E88C566" w14:textId="77777777">
      <w:pPr>
        <w:pStyle w:val="presssubheadline"/>
        <w:jc w:val="center"/>
        <w:rPr>
          <w:b/>
          <w:bCs/>
          <w:color w:val="4074B5"/>
          <w:sz w:val="32"/>
          <w:szCs w:val="32"/>
          <w:lang w:val="de-DE"/>
        </w:rPr>
      </w:pPr>
      <w:proofErr w:type="spellStart"/>
      <w:r w:rsidRPr="00B81293">
        <w:rPr>
          <w:b/>
          <w:bCs/>
          <w:color w:val="4074B5"/>
          <w:sz w:val="32"/>
          <w:szCs w:val="32"/>
          <w:lang w:val="de-DE"/>
        </w:rPr>
        <w:t>Discreto</w:t>
      </w:r>
      <w:proofErr w:type="spellEnd"/>
      <w:r w:rsidRPr="00B81293">
        <w:rPr>
          <w:b/>
          <w:bCs/>
          <w:color w:val="4074B5"/>
          <w:sz w:val="32"/>
          <w:szCs w:val="32"/>
          <w:lang w:val="de-DE"/>
        </w:rPr>
        <w:t xml:space="preserve"> y elegante:</w:t>
      </w:r>
    </w:p>
    <w:p w:rsidRPr="004B6661" w:rsidR="004B6661" w:rsidP="004B6661" w:rsidRDefault="004B6661" w14:paraId="6009C4AD" w14:textId="77777777">
      <w:pPr>
        <w:pStyle w:val="presssubheadline"/>
        <w:jc w:val="center"/>
        <w:rPr>
          <w:b/>
          <w:bCs/>
          <w:color w:val="4074B5"/>
          <w:sz w:val="32"/>
          <w:szCs w:val="32"/>
          <w:lang w:val="en-GB"/>
        </w:rPr>
      </w:pPr>
      <w:r w:rsidRPr="004B6661">
        <w:rPr>
          <w:b/>
          <w:bCs/>
          <w:color w:val="4074B5"/>
          <w:sz w:val="32"/>
          <w:szCs w:val="32"/>
          <w:lang w:val="en-GB"/>
        </w:rPr>
        <w:t xml:space="preserve">Panasonic Industry </w:t>
      </w:r>
      <w:proofErr w:type="spellStart"/>
      <w:r w:rsidRPr="004B6661">
        <w:rPr>
          <w:b/>
          <w:bCs/>
          <w:color w:val="4074B5"/>
          <w:sz w:val="32"/>
          <w:szCs w:val="32"/>
          <w:lang w:val="en-GB"/>
        </w:rPr>
        <w:t>lanza</w:t>
      </w:r>
      <w:proofErr w:type="spellEnd"/>
      <w:r w:rsidRPr="004B6661">
        <w:rPr>
          <w:b/>
          <w:bCs/>
          <w:color w:val="4074B5"/>
          <w:sz w:val="32"/>
          <w:szCs w:val="32"/>
          <w:lang w:val="en-GB"/>
        </w:rPr>
        <w:t xml:space="preserve"> </w:t>
      </w:r>
      <w:proofErr w:type="spellStart"/>
      <w:r w:rsidRPr="004B6661">
        <w:rPr>
          <w:b/>
          <w:bCs/>
          <w:color w:val="4074B5"/>
          <w:sz w:val="32"/>
          <w:szCs w:val="32"/>
          <w:lang w:val="en-GB"/>
        </w:rPr>
        <w:t>su</w:t>
      </w:r>
      <w:proofErr w:type="spellEnd"/>
      <w:r w:rsidRPr="004B6661">
        <w:rPr>
          <w:b/>
          <w:bCs/>
          <w:color w:val="4074B5"/>
          <w:sz w:val="32"/>
          <w:szCs w:val="32"/>
          <w:lang w:val="en-GB"/>
        </w:rPr>
        <w:t xml:space="preserve"> primer sensor PIR de lente plana y alto </w:t>
      </w:r>
      <w:proofErr w:type="spellStart"/>
      <w:r w:rsidRPr="004B6661">
        <w:rPr>
          <w:b/>
          <w:bCs/>
          <w:color w:val="4074B5"/>
          <w:sz w:val="32"/>
          <w:szCs w:val="32"/>
          <w:lang w:val="en-GB"/>
        </w:rPr>
        <w:t>rendimiento</w:t>
      </w:r>
      <w:proofErr w:type="spellEnd"/>
      <w:r w:rsidRPr="004B6661">
        <w:rPr>
          <w:b/>
          <w:bCs/>
          <w:color w:val="4074B5"/>
          <w:sz w:val="32"/>
          <w:szCs w:val="32"/>
          <w:lang w:val="en-GB"/>
        </w:rPr>
        <w:t>.</w:t>
      </w:r>
    </w:p>
    <w:p w:rsidRPr="003812B6" w:rsidR="00056A10" w:rsidP="00056A10" w:rsidRDefault="00EB16B1" w14:paraId="3BA7C39E" w14:textId="77777777">
      <w:pPr>
        <w:pStyle w:val="presssubheadline"/>
        <w:jc w:val="center"/>
        <w:rPr>
          <w:i/>
          <w:iCs/>
          <w:lang w:val="en-GB"/>
        </w:rPr>
      </w:pPr>
      <w:r>
        <w:br/>
      </w:r>
      <w:r>
        <w:br/>
      </w:r>
      <w:r w:rsidRPr="003812B6" w:rsidR="00056A10">
        <w:rPr>
          <w:i/>
          <w:iCs/>
          <w:lang w:val="en-GB"/>
        </w:rPr>
        <w:t xml:space="preserve">La </w:t>
      </w:r>
      <w:proofErr w:type="spellStart"/>
      <w:r w:rsidRPr="003812B6" w:rsidR="00056A10">
        <w:rPr>
          <w:i/>
          <w:iCs/>
          <w:lang w:val="en-GB"/>
        </w:rPr>
        <w:t>estética</w:t>
      </w:r>
      <w:proofErr w:type="spellEnd"/>
      <w:r w:rsidRPr="003812B6" w:rsidR="00056A10">
        <w:rPr>
          <w:i/>
          <w:iCs/>
          <w:lang w:val="en-GB"/>
        </w:rPr>
        <w:t xml:space="preserve"> se </w:t>
      </w:r>
      <w:proofErr w:type="spellStart"/>
      <w:r w:rsidRPr="003812B6" w:rsidR="00056A10">
        <w:rPr>
          <w:i/>
          <w:iCs/>
          <w:lang w:val="en-GB"/>
        </w:rPr>
        <w:t>une</w:t>
      </w:r>
      <w:proofErr w:type="spellEnd"/>
      <w:r w:rsidRPr="003812B6" w:rsidR="00056A10">
        <w:rPr>
          <w:i/>
          <w:iCs/>
          <w:lang w:val="en-GB"/>
        </w:rPr>
        <w:t xml:space="preserve"> al </w:t>
      </w:r>
      <w:proofErr w:type="spellStart"/>
      <w:r w:rsidRPr="003812B6" w:rsidR="00056A10">
        <w:rPr>
          <w:i/>
          <w:iCs/>
          <w:lang w:val="en-GB"/>
        </w:rPr>
        <w:t>rendimiento</w:t>
      </w:r>
      <w:proofErr w:type="spellEnd"/>
      <w:r w:rsidRPr="003812B6" w:rsidR="00056A10">
        <w:rPr>
          <w:i/>
          <w:iCs/>
          <w:lang w:val="en-GB"/>
        </w:rPr>
        <w:t xml:space="preserve"> </w:t>
      </w:r>
      <w:proofErr w:type="spellStart"/>
      <w:r w:rsidRPr="003812B6" w:rsidR="00056A10">
        <w:rPr>
          <w:i/>
          <w:iCs/>
          <w:lang w:val="en-GB"/>
        </w:rPr>
        <w:t>innovador</w:t>
      </w:r>
      <w:proofErr w:type="spellEnd"/>
      <w:r w:rsidRPr="003812B6" w:rsidR="00056A10">
        <w:rPr>
          <w:i/>
          <w:iCs/>
          <w:lang w:val="en-GB"/>
        </w:rPr>
        <w:t xml:space="preserve"> con la </w:t>
      </w:r>
      <w:proofErr w:type="spellStart"/>
      <w:r w:rsidRPr="003812B6" w:rsidR="00056A10">
        <w:rPr>
          <w:i/>
          <w:iCs/>
          <w:lang w:val="en-GB"/>
        </w:rPr>
        <w:t>tecnología</w:t>
      </w:r>
      <w:proofErr w:type="spellEnd"/>
      <w:r w:rsidRPr="003812B6" w:rsidR="00056A10">
        <w:rPr>
          <w:i/>
          <w:iCs/>
          <w:lang w:val="en-GB"/>
        </w:rPr>
        <w:t xml:space="preserve"> de </w:t>
      </w:r>
      <w:proofErr w:type="spellStart"/>
      <w:r w:rsidRPr="003812B6" w:rsidR="00056A10">
        <w:rPr>
          <w:i/>
          <w:iCs/>
          <w:lang w:val="en-GB"/>
        </w:rPr>
        <w:t>detección</w:t>
      </w:r>
      <w:proofErr w:type="spellEnd"/>
      <w:r w:rsidRPr="003812B6" w:rsidR="00056A10">
        <w:rPr>
          <w:i/>
          <w:iCs/>
          <w:lang w:val="en-GB"/>
        </w:rPr>
        <w:t xml:space="preserve"> </w:t>
      </w:r>
      <w:proofErr w:type="spellStart"/>
      <w:r w:rsidRPr="003812B6" w:rsidR="00056A10">
        <w:rPr>
          <w:i/>
          <w:iCs/>
          <w:lang w:val="en-GB"/>
        </w:rPr>
        <w:t>PaPIRs</w:t>
      </w:r>
      <w:proofErr w:type="spellEnd"/>
      <w:r w:rsidRPr="003812B6" w:rsidR="00056A10">
        <w:rPr>
          <w:i/>
          <w:iCs/>
          <w:lang w:val="en-GB"/>
        </w:rPr>
        <w:t xml:space="preserve">+ de </w:t>
      </w:r>
      <w:proofErr w:type="spellStart"/>
      <w:r w:rsidRPr="003812B6" w:rsidR="00056A10">
        <w:rPr>
          <w:i/>
          <w:iCs/>
          <w:lang w:val="en-GB"/>
        </w:rPr>
        <w:t>última</w:t>
      </w:r>
      <w:proofErr w:type="spellEnd"/>
      <w:r w:rsidRPr="003812B6" w:rsidR="00056A10">
        <w:rPr>
          <w:i/>
          <w:iCs/>
          <w:lang w:val="en-GB"/>
        </w:rPr>
        <w:t xml:space="preserve"> </w:t>
      </w:r>
      <w:proofErr w:type="spellStart"/>
      <w:r w:rsidRPr="003812B6" w:rsidR="00056A10">
        <w:rPr>
          <w:i/>
          <w:iCs/>
          <w:lang w:val="en-GB"/>
        </w:rPr>
        <w:t>generación</w:t>
      </w:r>
      <w:proofErr w:type="spellEnd"/>
      <w:r w:rsidRPr="003812B6" w:rsidR="00056A10">
        <w:rPr>
          <w:i/>
          <w:iCs/>
          <w:lang w:val="en-GB"/>
        </w:rPr>
        <w:t>.</w:t>
      </w:r>
    </w:p>
    <w:p w:rsidRPr="00893D53" w:rsidR="00261E04" w:rsidP="004834E4" w:rsidRDefault="00261E04" w14:paraId="147C515E" w14:textId="2E085074">
      <w:pPr>
        <w:pStyle w:val="presssubheadline"/>
        <w:jc w:val="center"/>
        <w:rPr>
          <w:b/>
          <w:bCs/>
          <w:color w:val="4074B5"/>
          <w:sz w:val="32"/>
          <w:szCs w:val="32"/>
          <w:lang w:val="en-GB"/>
        </w:rPr>
      </w:pPr>
    </w:p>
    <w:p w:rsidRPr="001142C1" w:rsidR="001142C1" w:rsidP="001142C1" w:rsidRDefault="003812B6" w14:paraId="75543150" w14:textId="6A0D0326">
      <w:pPr>
        <w:spacing w:line="259" w:lineRule="auto"/>
        <w:rPr>
          <w:rFonts w:eastAsia="Times New Roman" w:cs="Arial"/>
          <w:color w:val="000000" w:themeColor="text1"/>
          <w:sz w:val="22"/>
          <w:szCs w:val="22"/>
          <w:lang w:val="en-GB"/>
        </w:rPr>
      </w:pPr>
      <w:r w:rsidRPr="003812B6">
        <w:rPr>
          <w:rFonts w:eastAsia="MS Mincho"/>
          <w:caps/>
          <w:color w:val="7F7F7F" w:themeColor="text1" w:themeTint="80"/>
          <w:sz w:val="18"/>
          <w:lang w:val="en-GB"/>
        </w:rPr>
        <w:t>MÚNICH, ENERO DE 202</w:t>
      </w:r>
      <w:r w:rsidR="00AD0264">
        <w:rPr>
          <w:rFonts w:eastAsia="MS Mincho"/>
          <w:caps/>
          <w:color w:val="7F7F7F" w:themeColor="text1" w:themeTint="80"/>
          <w:sz w:val="18"/>
          <w:lang w:val="en-GB"/>
        </w:rPr>
        <w:t>6</w:t>
      </w:r>
      <w:r>
        <w:rPr>
          <w:rFonts w:eastAsia="MS Mincho"/>
          <w:caps/>
          <w:color w:val="7F7F7F" w:themeColor="text1" w:themeTint="80"/>
          <w:sz w:val="18"/>
          <w:lang w:val="en-GB"/>
        </w:rPr>
        <w:br/>
      </w:r>
      <w:r>
        <w:rPr>
          <w:rFonts w:eastAsia="MS Mincho"/>
          <w:caps/>
          <w:color w:val="7F7F7F" w:themeColor="text1" w:themeTint="80"/>
          <w:sz w:val="18"/>
          <w:lang w:val="en-GB"/>
        </w:rPr>
        <w:br/>
      </w:r>
      <w:r w:rsidRPr="001142C1" w:rsidR="001142C1">
        <w:rPr>
          <w:rFonts w:eastAsia="Times New Roman" w:cs="Arial"/>
          <w:color w:val="000000" w:themeColor="text1"/>
          <w:sz w:val="22"/>
          <w:szCs w:val="22"/>
          <w:lang w:val="en-GB"/>
        </w:rPr>
        <w:t xml:space="preserve">Panasonic Industry </w:t>
      </w:r>
      <w:proofErr w:type="spellStart"/>
      <w:r w:rsidRPr="001142C1" w:rsidR="001142C1">
        <w:rPr>
          <w:rFonts w:eastAsia="Times New Roman" w:cs="Arial"/>
          <w:color w:val="000000" w:themeColor="text1"/>
          <w:sz w:val="22"/>
          <w:szCs w:val="22"/>
          <w:lang w:val="en-GB"/>
        </w:rPr>
        <w:t>anuncia</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el</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lanzamiento</w:t>
      </w:r>
      <w:proofErr w:type="spellEnd"/>
      <w:r w:rsidRPr="001142C1" w:rsidR="001142C1">
        <w:rPr>
          <w:rFonts w:eastAsia="Times New Roman" w:cs="Arial"/>
          <w:color w:val="000000" w:themeColor="text1"/>
          <w:sz w:val="22"/>
          <w:szCs w:val="22"/>
          <w:lang w:val="en-GB"/>
        </w:rPr>
        <w:t xml:space="preserve"> de </w:t>
      </w:r>
      <w:proofErr w:type="spellStart"/>
      <w:r w:rsidRPr="001142C1" w:rsidR="001142C1">
        <w:rPr>
          <w:rFonts w:eastAsia="Times New Roman" w:cs="Arial"/>
          <w:color w:val="000000" w:themeColor="text1"/>
          <w:sz w:val="22"/>
          <w:szCs w:val="22"/>
          <w:lang w:val="en-GB"/>
        </w:rPr>
        <w:t>su</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última</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innovación</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en</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sensores</w:t>
      </w:r>
      <w:proofErr w:type="spellEnd"/>
      <w:r w:rsidRPr="001142C1" w:rsidR="001142C1">
        <w:rPr>
          <w:rFonts w:eastAsia="Times New Roman" w:cs="Arial"/>
          <w:color w:val="000000" w:themeColor="text1"/>
          <w:sz w:val="22"/>
          <w:szCs w:val="22"/>
          <w:lang w:val="en-GB"/>
        </w:rPr>
        <w:t xml:space="preserve"> de </w:t>
      </w:r>
      <w:proofErr w:type="spellStart"/>
      <w:r w:rsidRPr="001142C1" w:rsidR="001142C1">
        <w:rPr>
          <w:rFonts w:eastAsia="Times New Roman" w:cs="Arial"/>
          <w:color w:val="000000" w:themeColor="text1"/>
          <w:sz w:val="22"/>
          <w:szCs w:val="22"/>
          <w:lang w:val="en-GB"/>
        </w:rPr>
        <w:t>movimiento</w:t>
      </w:r>
      <w:proofErr w:type="spellEnd"/>
      <w:r w:rsidRPr="001142C1" w:rsidR="001142C1">
        <w:rPr>
          <w:rFonts w:eastAsia="Times New Roman" w:cs="Arial"/>
          <w:color w:val="000000" w:themeColor="text1"/>
          <w:sz w:val="22"/>
          <w:szCs w:val="22"/>
          <w:lang w:val="en-GB"/>
        </w:rPr>
        <w:t xml:space="preserve"> PIR: </w:t>
      </w:r>
      <w:proofErr w:type="spellStart"/>
      <w:r w:rsidRPr="001142C1" w:rsidR="001142C1">
        <w:rPr>
          <w:rFonts w:eastAsia="Times New Roman" w:cs="Arial"/>
          <w:color w:val="000000" w:themeColor="text1"/>
          <w:sz w:val="22"/>
          <w:szCs w:val="22"/>
          <w:lang w:val="en-GB"/>
        </w:rPr>
        <w:t>el</w:t>
      </w:r>
      <w:proofErr w:type="spellEnd"/>
      <w:r w:rsidRPr="001142C1" w:rsidR="001142C1">
        <w:rPr>
          <w:rFonts w:eastAsia="Times New Roman" w:cs="Arial"/>
          <w:color w:val="000000" w:themeColor="text1"/>
          <w:sz w:val="22"/>
          <w:szCs w:val="22"/>
          <w:lang w:val="en-GB"/>
        </w:rPr>
        <w:t xml:space="preserve"> </w:t>
      </w:r>
      <w:r w:rsidRPr="001142C1" w:rsidR="001142C1">
        <w:rPr>
          <w:rFonts w:eastAsia="Times New Roman" w:cs="Arial"/>
          <w:b/>
          <w:bCs/>
          <w:color w:val="000000" w:themeColor="text1"/>
          <w:sz w:val="22"/>
          <w:szCs w:val="22"/>
          <w:lang w:val="en-GB"/>
        </w:rPr>
        <w:t xml:space="preserve">Flat Wide Detection Type (12 </w:t>
      </w:r>
      <w:proofErr w:type="spellStart"/>
      <w:r w:rsidRPr="001142C1" w:rsidR="001142C1">
        <w:rPr>
          <w:rFonts w:eastAsia="Times New Roman" w:cs="Arial"/>
          <w:b/>
          <w:bCs/>
          <w:color w:val="000000" w:themeColor="text1"/>
          <w:sz w:val="22"/>
          <w:szCs w:val="22"/>
          <w:lang w:val="en-GB"/>
        </w:rPr>
        <w:t>lentes</w:t>
      </w:r>
      <w:proofErr w:type="spellEnd"/>
      <w:r w:rsidRPr="001142C1" w:rsidR="001142C1">
        <w:rPr>
          <w:rFonts w:eastAsia="Times New Roman" w:cs="Arial"/>
          <w:b/>
          <w:bCs/>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el</w:t>
      </w:r>
      <w:proofErr w:type="spellEnd"/>
      <w:r w:rsidRPr="001142C1" w:rsidR="001142C1">
        <w:rPr>
          <w:rFonts w:eastAsia="Times New Roman" w:cs="Arial"/>
          <w:color w:val="000000" w:themeColor="text1"/>
          <w:sz w:val="22"/>
          <w:szCs w:val="22"/>
          <w:lang w:val="en-GB"/>
        </w:rPr>
        <w:t xml:space="preserve"> primer </w:t>
      </w:r>
      <w:proofErr w:type="spellStart"/>
      <w:r w:rsidRPr="001142C1" w:rsidR="001142C1">
        <w:rPr>
          <w:rFonts w:eastAsia="Times New Roman" w:cs="Arial"/>
          <w:color w:val="000000" w:themeColor="text1"/>
          <w:sz w:val="22"/>
          <w:szCs w:val="22"/>
          <w:lang w:val="en-GB"/>
        </w:rPr>
        <w:t>producto</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que</w:t>
      </w:r>
      <w:proofErr w:type="spellEnd"/>
      <w:r w:rsidRPr="001142C1" w:rsidR="001142C1">
        <w:rPr>
          <w:rFonts w:eastAsia="Times New Roman" w:cs="Arial"/>
          <w:color w:val="000000" w:themeColor="text1"/>
          <w:sz w:val="22"/>
          <w:szCs w:val="22"/>
          <w:lang w:val="en-GB"/>
        </w:rPr>
        <w:t xml:space="preserve"> </w:t>
      </w:r>
      <w:proofErr w:type="spellStart"/>
      <w:r w:rsidRPr="001142C1" w:rsidR="001142C1">
        <w:rPr>
          <w:rFonts w:eastAsia="Times New Roman" w:cs="Arial"/>
          <w:color w:val="000000" w:themeColor="text1"/>
          <w:sz w:val="22"/>
          <w:szCs w:val="22"/>
          <w:lang w:val="en-GB"/>
        </w:rPr>
        <w:t>incorpora</w:t>
      </w:r>
      <w:proofErr w:type="spellEnd"/>
      <w:r w:rsidRPr="001142C1" w:rsidR="001142C1">
        <w:rPr>
          <w:rFonts w:eastAsia="Times New Roman" w:cs="Arial"/>
          <w:color w:val="000000" w:themeColor="text1"/>
          <w:sz w:val="22"/>
          <w:szCs w:val="22"/>
          <w:lang w:val="en-GB"/>
        </w:rPr>
        <w:t xml:space="preserve"> la </w:t>
      </w:r>
      <w:proofErr w:type="spellStart"/>
      <w:r w:rsidRPr="001142C1" w:rsidR="001142C1">
        <w:rPr>
          <w:rFonts w:eastAsia="Times New Roman" w:cs="Arial"/>
          <w:b/>
          <w:bCs/>
          <w:color w:val="000000" w:themeColor="text1"/>
          <w:sz w:val="22"/>
          <w:szCs w:val="22"/>
          <w:lang w:val="en-GB"/>
        </w:rPr>
        <w:t>nueva</w:t>
      </w:r>
      <w:proofErr w:type="spellEnd"/>
      <w:r w:rsidRPr="001142C1" w:rsidR="001142C1">
        <w:rPr>
          <w:rFonts w:eastAsia="Times New Roman" w:cs="Arial"/>
          <w:b/>
          <w:bCs/>
          <w:color w:val="000000" w:themeColor="text1"/>
          <w:sz w:val="22"/>
          <w:szCs w:val="22"/>
          <w:lang w:val="en-GB"/>
        </w:rPr>
        <w:t xml:space="preserve"> </w:t>
      </w:r>
      <w:proofErr w:type="spellStart"/>
      <w:r w:rsidRPr="001142C1" w:rsidR="001142C1">
        <w:rPr>
          <w:rFonts w:eastAsia="Times New Roman" w:cs="Arial"/>
          <w:b/>
          <w:bCs/>
          <w:color w:val="000000" w:themeColor="text1"/>
          <w:sz w:val="22"/>
          <w:szCs w:val="22"/>
          <w:lang w:val="en-GB"/>
        </w:rPr>
        <w:t>tecnología</w:t>
      </w:r>
      <w:proofErr w:type="spellEnd"/>
      <w:r w:rsidRPr="001142C1" w:rsidR="001142C1">
        <w:rPr>
          <w:rFonts w:eastAsia="Times New Roman" w:cs="Arial"/>
          <w:b/>
          <w:bCs/>
          <w:color w:val="000000" w:themeColor="text1"/>
          <w:sz w:val="22"/>
          <w:szCs w:val="22"/>
          <w:lang w:val="en-GB"/>
        </w:rPr>
        <w:t xml:space="preserve"> </w:t>
      </w:r>
      <w:proofErr w:type="spellStart"/>
      <w:r w:rsidRPr="001142C1" w:rsidR="001142C1">
        <w:rPr>
          <w:rFonts w:eastAsia="Times New Roman" w:cs="Arial"/>
          <w:b/>
          <w:bCs/>
          <w:color w:val="000000" w:themeColor="text1"/>
          <w:sz w:val="22"/>
          <w:szCs w:val="22"/>
          <w:lang w:val="en-GB"/>
        </w:rPr>
        <w:t>PaPIRs</w:t>
      </w:r>
      <w:proofErr w:type="spellEnd"/>
      <w:r w:rsidRPr="001142C1" w:rsidR="001142C1">
        <w:rPr>
          <w:rFonts w:eastAsia="Times New Roman" w:cs="Arial"/>
          <w:b/>
          <w:bCs/>
          <w:color w:val="000000" w:themeColor="text1"/>
          <w:sz w:val="22"/>
          <w:szCs w:val="22"/>
          <w:lang w:val="en-GB"/>
        </w:rPr>
        <w:t>+.</w:t>
      </w:r>
    </w:p>
    <w:p w:rsidRPr="001142C1" w:rsidR="001142C1" w:rsidP="001142C1" w:rsidRDefault="001142C1" w14:paraId="39F4B1EA" w14:textId="77777777">
      <w:pPr>
        <w:spacing w:line="259" w:lineRule="auto"/>
        <w:rPr>
          <w:rFonts w:eastAsia="Times New Roman" w:cs="Arial"/>
          <w:color w:val="000000" w:themeColor="text1"/>
          <w:sz w:val="22"/>
          <w:szCs w:val="22"/>
          <w:lang w:val="en-GB"/>
        </w:rPr>
      </w:pPr>
    </w:p>
    <w:p w:rsidRPr="001142C1" w:rsidR="001142C1" w:rsidP="001142C1" w:rsidRDefault="001142C1" w14:paraId="7B5A2E8D" w14:textId="4BDB163C">
      <w:pPr>
        <w:spacing w:line="259" w:lineRule="auto"/>
        <w:rPr>
          <w:rFonts w:eastAsia="Times New Roman" w:cs="Arial"/>
          <w:color w:val="000000" w:themeColor="text1"/>
          <w:sz w:val="22"/>
          <w:szCs w:val="22"/>
          <w:lang w:val="en-GB"/>
        </w:rPr>
      </w:pPr>
      <w:proofErr w:type="spellStart"/>
      <w:r w:rsidRPr="001142C1">
        <w:rPr>
          <w:rFonts w:eastAsia="Times New Roman" w:cs="Arial"/>
          <w:color w:val="000000" w:themeColor="text1"/>
          <w:sz w:val="22"/>
          <w:szCs w:val="22"/>
          <w:lang w:val="en-GB"/>
        </w:rPr>
        <w:t>Diseñado</w:t>
      </w:r>
      <w:proofErr w:type="spellEnd"/>
      <w:r w:rsidRPr="001142C1">
        <w:rPr>
          <w:rFonts w:eastAsia="Times New Roman" w:cs="Arial"/>
          <w:color w:val="000000" w:themeColor="text1"/>
          <w:sz w:val="22"/>
          <w:szCs w:val="22"/>
          <w:lang w:val="en-GB"/>
        </w:rPr>
        <w:t xml:space="preserve"> para la </w:t>
      </w:r>
      <w:proofErr w:type="spellStart"/>
      <w:r w:rsidRPr="001142C1">
        <w:rPr>
          <w:rFonts w:eastAsia="Times New Roman" w:cs="Arial"/>
          <w:color w:val="000000" w:themeColor="text1"/>
          <w:sz w:val="22"/>
          <w:szCs w:val="22"/>
          <w:lang w:val="en-GB"/>
        </w:rPr>
        <w:t>automatización</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edificios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modernos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el</w:t>
      </w:r>
      <w:proofErr w:type="spellEnd"/>
      <w:r w:rsidRPr="001142C1">
        <w:rPr>
          <w:rFonts w:eastAsia="Times New Roman" w:cs="Arial"/>
          <w:color w:val="000000" w:themeColor="text1"/>
          <w:sz w:val="22"/>
          <w:szCs w:val="22"/>
          <w:lang w:val="en-GB"/>
        </w:rPr>
        <w:t xml:space="preserve"> control </w:t>
      </w:r>
      <w:proofErr w:type="spellStart"/>
      <w:r w:rsidRPr="001142C1">
        <w:rPr>
          <w:rFonts w:eastAsia="Times New Roman" w:cs="Arial"/>
          <w:color w:val="000000" w:themeColor="text1"/>
          <w:sz w:val="22"/>
          <w:szCs w:val="22"/>
          <w:lang w:val="en-GB"/>
        </w:rPr>
        <w:t>profesional</w:t>
      </w:r>
      <w:proofErr w:type="spellEnd"/>
      <w:r w:rsidRPr="001142C1">
        <w:rPr>
          <w:rFonts w:eastAsia="Times New Roman" w:cs="Arial"/>
          <w:color w:val="000000" w:themeColor="text1"/>
          <w:sz w:val="22"/>
          <w:szCs w:val="22"/>
          <w:lang w:val="en-GB"/>
        </w:rPr>
        <w:t xml:space="preserve"> de la </w:t>
      </w:r>
      <w:proofErr w:type="spellStart"/>
      <w:r w:rsidRPr="001142C1">
        <w:rPr>
          <w:rFonts w:eastAsia="Times New Roman" w:cs="Arial"/>
          <w:color w:val="000000" w:themeColor="text1"/>
          <w:sz w:val="22"/>
          <w:szCs w:val="22"/>
          <w:lang w:val="en-GB"/>
        </w:rPr>
        <w:t>iluminación</w:t>
      </w:r>
      <w:proofErr w:type="spellEnd"/>
      <w:r w:rsidRPr="001142C1">
        <w:rPr>
          <w:rFonts w:eastAsia="Times New Roman" w:cs="Arial"/>
          <w:color w:val="000000" w:themeColor="text1"/>
          <w:sz w:val="22"/>
          <w:szCs w:val="22"/>
          <w:lang w:val="en-GB"/>
        </w:rPr>
        <w:t xml:space="preserve"> y </w:t>
      </w:r>
      <w:proofErr w:type="spellStart"/>
      <w:r w:rsidRPr="001142C1">
        <w:rPr>
          <w:rFonts w:eastAsia="Times New Roman" w:cs="Arial"/>
          <w:color w:val="000000" w:themeColor="text1"/>
          <w:sz w:val="22"/>
          <w:szCs w:val="22"/>
          <w:lang w:val="en-GB"/>
        </w:rPr>
        <w:t>los</w:t>
      </w:r>
      <w:proofErr w:type="spellEnd"/>
      <w:r w:rsidRPr="001142C1">
        <w:rPr>
          <w:rFonts w:eastAsia="Times New Roman" w:cs="Arial"/>
          <w:color w:val="000000" w:themeColor="text1"/>
          <w:sz w:val="22"/>
          <w:szCs w:val="22"/>
          <w:lang w:val="en-GB"/>
        </w:rPr>
        <w:t xml:space="preserve"> mercados de </w:t>
      </w:r>
      <w:proofErr w:type="spellStart"/>
      <w:r w:rsidRPr="001142C1">
        <w:rPr>
          <w:rFonts w:eastAsia="Times New Roman" w:cs="Arial"/>
          <w:color w:val="000000" w:themeColor="text1"/>
          <w:sz w:val="22"/>
          <w:szCs w:val="22"/>
          <w:lang w:val="en-GB"/>
        </w:rPr>
        <w:t>hogares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inteligentes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el</w:t>
      </w:r>
      <w:proofErr w:type="spellEnd"/>
      <w:r w:rsidRPr="001142C1">
        <w:rPr>
          <w:rFonts w:eastAsia="Times New Roman" w:cs="Arial"/>
          <w:color w:val="000000" w:themeColor="text1"/>
          <w:sz w:val="22"/>
          <w:szCs w:val="22"/>
          <w:lang w:val="en-GB"/>
        </w:rPr>
        <w:t xml:space="preserve"> </w:t>
      </w:r>
      <w:r w:rsidRPr="001142C1">
        <w:rPr>
          <w:rFonts w:eastAsia="Times New Roman" w:cs="Arial"/>
          <w:b/>
          <w:bCs/>
          <w:color w:val="000000" w:themeColor="text1"/>
          <w:sz w:val="22"/>
          <w:szCs w:val="22"/>
          <w:lang w:val="en-GB"/>
        </w:rPr>
        <w:t xml:space="preserve">Flat Wide Detection Type </w:t>
      </w:r>
      <w:proofErr w:type="spellStart"/>
      <w:r w:rsidRPr="001142C1">
        <w:rPr>
          <w:rFonts w:eastAsia="Times New Roman" w:cs="Arial"/>
          <w:color w:val="000000" w:themeColor="text1"/>
          <w:sz w:val="22"/>
          <w:szCs w:val="22"/>
          <w:lang w:val="en-GB"/>
        </w:rPr>
        <w:t>cuenta</w:t>
      </w:r>
      <w:proofErr w:type="spellEnd"/>
      <w:r w:rsidRPr="001142C1">
        <w:rPr>
          <w:rFonts w:eastAsia="Times New Roman" w:cs="Arial"/>
          <w:color w:val="000000" w:themeColor="text1"/>
          <w:sz w:val="22"/>
          <w:szCs w:val="22"/>
          <w:lang w:val="en-GB"/>
        </w:rPr>
        <w:t xml:space="preserve"> con </w:t>
      </w:r>
      <w:proofErr w:type="spellStart"/>
      <w:r w:rsidRPr="001142C1">
        <w:rPr>
          <w:rFonts w:eastAsia="Times New Roman" w:cs="Arial"/>
          <w:color w:val="000000" w:themeColor="text1"/>
          <w:sz w:val="22"/>
          <w:szCs w:val="22"/>
          <w:lang w:val="en-GB"/>
        </w:rPr>
        <w:t>una</w:t>
      </w:r>
      <w:proofErr w:type="spellEnd"/>
      <w:r w:rsidRPr="001142C1">
        <w:rPr>
          <w:rFonts w:eastAsia="Times New Roman" w:cs="Arial"/>
          <w:color w:val="000000" w:themeColor="text1"/>
          <w:sz w:val="22"/>
          <w:szCs w:val="22"/>
          <w:lang w:val="en-GB"/>
        </w:rPr>
        <w:t xml:space="preserve"> lente plana elegante y </w:t>
      </w:r>
      <w:proofErr w:type="spellStart"/>
      <w:r w:rsidRPr="001142C1">
        <w:rPr>
          <w:rFonts w:eastAsia="Times New Roman" w:cs="Arial"/>
          <w:color w:val="000000" w:themeColor="text1"/>
          <w:sz w:val="22"/>
          <w:szCs w:val="22"/>
          <w:lang w:val="en-GB"/>
        </w:rPr>
        <w:t>discreta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que</w:t>
      </w:r>
      <w:proofErr w:type="spellEnd"/>
      <w:r w:rsidRPr="001142C1">
        <w:rPr>
          <w:rFonts w:eastAsia="Times New Roman" w:cs="Arial"/>
          <w:color w:val="000000" w:themeColor="text1"/>
          <w:sz w:val="22"/>
          <w:szCs w:val="22"/>
          <w:lang w:val="en-GB"/>
        </w:rPr>
        <w:t xml:space="preserve"> se integra </w:t>
      </w:r>
      <w:proofErr w:type="spellStart"/>
      <w:r w:rsidRPr="001142C1">
        <w:rPr>
          <w:rFonts w:eastAsia="Times New Roman" w:cs="Arial"/>
          <w:color w:val="000000" w:themeColor="text1"/>
          <w:sz w:val="22"/>
          <w:szCs w:val="22"/>
          <w:lang w:val="en-GB"/>
        </w:rPr>
        <w:t>perfectamente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cualquier</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aplicación</w:t>
      </w:r>
      <w:proofErr w:type="spellEnd"/>
      <w:r w:rsidRPr="001142C1">
        <w:rPr>
          <w:rFonts w:eastAsia="Times New Roman" w:cs="Arial"/>
          <w:color w:val="000000" w:themeColor="text1"/>
          <w:sz w:val="22"/>
          <w:szCs w:val="22"/>
          <w:lang w:val="en-GB"/>
        </w:rPr>
        <w:t xml:space="preserve"> con </w:t>
      </w:r>
      <w:proofErr w:type="spellStart"/>
      <w:r w:rsidRPr="001142C1">
        <w:rPr>
          <w:rFonts w:eastAsia="Times New Roman" w:cs="Arial"/>
          <w:color w:val="000000" w:themeColor="text1"/>
          <w:sz w:val="22"/>
          <w:szCs w:val="22"/>
          <w:lang w:val="en-GB"/>
        </w:rPr>
        <w:t>altas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exigencias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estéticas</w:t>
      </w:r>
      <w:proofErr w:type="spellEnd"/>
      <w:r w:rsidRPr="001142C1">
        <w:rPr>
          <w:rFonts w:eastAsia="Times New Roman" w:cs="Arial"/>
          <w:color w:val="000000" w:themeColor="text1"/>
          <w:sz w:val="22"/>
          <w:szCs w:val="22"/>
          <w:lang w:val="en-GB"/>
        </w:rPr>
        <w:t xml:space="preserve">. Su </w:t>
      </w:r>
      <w:proofErr w:type="spellStart"/>
      <w:r w:rsidRPr="001142C1">
        <w:rPr>
          <w:rFonts w:eastAsia="Times New Roman" w:cs="Arial"/>
          <w:color w:val="000000" w:themeColor="text1"/>
          <w:sz w:val="22"/>
          <w:szCs w:val="22"/>
          <w:lang w:val="en-GB"/>
        </w:rPr>
        <w:t>amplio</w:t>
      </w:r>
      <w:proofErr w:type="spellEnd"/>
      <w:r w:rsidRPr="001142C1">
        <w:rPr>
          <w:rFonts w:eastAsia="Times New Roman" w:cs="Arial"/>
          <w:color w:val="000000" w:themeColor="text1"/>
          <w:sz w:val="22"/>
          <w:szCs w:val="22"/>
          <w:lang w:val="en-GB"/>
        </w:rPr>
        <w:t xml:space="preserve"> campo de </w:t>
      </w:r>
      <w:proofErr w:type="spellStart"/>
      <w:r w:rsidRPr="001142C1">
        <w:rPr>
          <w:rFonts w:eastAsia="Times New Roman" w:cs="Arial"/>
          <w:color w:val="000000" w:themeColor="text1"/>
          <w:sz w:val="22"/>
          <w:szCs w:val="22"/>
          <w:lang w:val="en-GB"/>
        </w:rPr>
        <w:t>visión</w:t>
      </w:r>
      <w:proofErr w:type="spellEnd"/>
      <w:r w:rsidRPr="001142C1">
        <w:rPr>
          <w:rFonts w:eastAsia="Times New Roman" w:cs="Arial"/>
          <w:color w:val="000000" w:themeColor="text1"/>
          <w:sz w:val="22"/>
          <w:szCs w:val="22"/>
          <w:lang w:val="en-GB"/>
        </w:rPr>
        <w:t xml:space="preserve"> de 136,4° × 135,4° </w:t>
      </w:r>
      <w:proofErr w:type="spellStart"/>
      <w:r w:rsidRPr="001142C1">
        <w:rPr>
          <w:rFonts w:eastAsia="Times New Roman" w:cs="Arial"/>
          <w:color w:val="000000" w:themeColor="text1"/>
          <w:sz w:val="22"/>
          <w:szCs w:val="22"/>
          <w:lang w:val="en-GB"/>
        </w:rPr>
        <w:t>maximiza</w:t>
      </w:r>
      <w:proofErr w:type="spellEnd"/>
      <w:r w:rsidRPr="001142C1">
        <w:rPr>
          <w:rFonts w:eastAsia="Times New Roman" w:cs="Arial"/>
          <w:color w:val="000000" w:themeColor="text1"/>
          <w:sz w:val="22"/>
          <w:szCs w:val="22"/>
          <w:lang w:val="en-GB"/>
        </w:rPr>
        <w:t xml:space="preserve"> la </w:t>
      </w:r>
      <w:proofErr w:type="spellStart"/>
      <w:r w:rsidRPr="001142C1">
        <w:rPr>
          <w:rFonts w:eastAsia="Times New Roman" w:cs="Arial"/>
          <w:color w:val="000000" w:themeColor="text1"/>
          <w:sz w:val="22"/>
          <w:szCs w:val="22"/>
          <w:lang w:val="en-GB"/>
        </w:rPr>
        <w:t>cobertura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reduciendo</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el</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número</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sensores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necesarios</w:t>
      </w:r>
      <w:proofErr w:type="spellEnd"/>
      <w:r w:rsidRPr="001142C1">
        <w:rPr>
          <w:rFonts w:eastAsia="Times New Roman" w:cs="Arial"/>
          <w:color w:val="000000" w:themeColor="text1"/>
          <w:sz w:val="22"/>
          <w:szCs w:val="22"/>
          <w:lang w:val="en-GB"/>
        </w:rPr>
        <w:t xml:space="preserve"> y </w:t>
      </w:r>
      <w:proofErr w:type="spellStart"/>
      <w:r w:rsidRPr="001142C1">
        <w:rPr>
          <w:rFonts w:eastAsia="Times New Roman" w:cs="Arial"/>
          <w:color w:val="000000" w:themeColor="text1"/>
          <w:sz w:val="22"/>
          <w:szCs w:val="22"/>
          <w:lang w:val="en-GB"/>
        </w:rPr>
        <w:t>simplificando</w:t>
      </w:r>
      <w:proofErr w:type="spellEnd"/>
      <w:r w:rsidRPr="001142C1">
        <w:rPr>
          <w:rFonts w:eastAsia="Times New Roman" w:cs="Arial"/>
          <w:color w:val="000000" w:themeColor="text1"/>
          <w:sz w:val="22"/>
          <w:szCs w:val="22"/>
          <w:lang w:val="en-GB"/>
        </w:rPr>
        <w:t xml:space="preserve"> la </w:t>
      </w:r>
      <w:proofErr w:type="spellStart"/>
      <w:r w:rsidRPr="001142C1">
        <w:rPr>
          <w:rFonts w:eastAsia="Times New Roman" w:cs="Arial"/>
          <w:color w:val="000000" w:themeColor="text1"/>
          <w:sz w:val="22"/>
          <w:szCs w:val="22"/>
          <w:lang w:val="en-GB"/>
        </w:rPr>
        <w:t>instalación</w:t>
      </w:r>
      <w:proofErr w:type="spellEnd"/>
      <w:r w:rsidRPr="001142C1">
        <w:rPr>
          <w:rFonts w:eastAsia="Times New Roman" w:cs="Arial"/>
          <w:color w:val="000000" w:themeColor="text1"/>
          <w:sz w:val="22"/>
          <w:szCs w:val="22"/>
          <w:lang w:val="en-GB"/>
        </w:rPr>
        <w:t>.</w:t>
      </w:r>
    </w:p>
    <w:p w:rsidRPr="001142C1" w:rsidR="001142C1" w:rsidP="001142C1" w:rsidRDefault="001142C1" w14:paraId="4DB8E18A" w14:textId="77777777">
      <w:pPr>
        <w:spacing w:line="259" w:lineRule="auto"/>
        <w:rPr>
          <w:rFonts w:eastAsia="Times New Roman" w:cs="Arial"/>
          <w:color w:val="000000" w:themeColor="text1"/>
          <w:sz w:val="22"/>
          <w:szCs w:val="22"/>
          <w:lang w:val="en-GB"/>
        </w:rPr>
      </w:pPr>
    </w:p>
    <w:p w:rsidRPr="001142C1" w:rsidR="001142C1" w:rsidP="001142C1" w:rsidRDefault="001142C1" w14:paraId="48B150F6" w14:textId="77777777">
      <w:pPr>
        <w:spacing w:line="259"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Gracias al </w:t>
      </w:r>
      <w:proofErr w:type="spellStart"/>
      <w:r w:rsidRPr="001142C1">
        <w:rPr>
          <w:rFonts w:eastAsia="Times New Roman" w:cs="Arial"/>
          <w:color w:val="000000" w:themeColor="text1"/>
          <w:sz w:val="22"/>
          <w:szCs w:val="22"/>
          <w:lang w:val="en-GB"/>
        </w:rPr>
        <w:t>rediseño</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los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elementos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piroeléctricos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PaPIRs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ofrece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el</w:t>
      </w:r>
      <w:proofErr w:type="spellEnd"/>
      <w:r w:rsidRPr="001142C1">
        <w:rPr>
          <w:rFonts w:eastAsia="Times New Roman" w:cs="Arial"/>
          <w:color w:val="000000" w:themeColor="text1"/>
          <w:sz w:val="22"/>
          <w:szCs w:val="22"/>
          <w:lang w:val="en-GB"/>
        </w:rPr>
        <w:t xml:space="preserve"> doble de </w:t>
      </w:r>
      <w:proofErr w:type="spellStart"/>
      <w:r w:rsidRPr="001142C1">
        <w:rPr>
          <w:rFonts w:eastAsia="Times New Roman" w:cs="Arial"/>
          <w:color w:val="000000" w:themeColor="text1"/>
          <w:sz w:val="22"/>
          <w:szCs w:val="22"/>
          <w:lang w:val="en-GB"/>
        </w:rPr>
        <w:t>sensibilidad</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comparación</w:t>
      </w:r>
      <w:proofErr w:type="spellEnd"/>
      <w:r w:rsidRPr="001142C1">
        <w:rPr>
          <w:rFonts w:eastAsia="Times New Roman" w:cs="Arial"/>
          <w:color w:val="000000" w:themeColor="text1"/>
          <w:sz w:val="22"/>
          <w:szCs w:val="22"/>
          <w:lang w:val="en-GB"/>
        </w:rPr>
        <w:t xml:space="preserve"> con la </w:t>
      </w:r>
      <w:proofErr w:type="spellStart"/>
      <w:r w:rsidRPr="001142C1">
        <w:rPr>
          <w:rFonts w:eastAsia="Times New Roman" w:cs="Arial"/>
          <w:color w:val="000000" w:themeColor="text1"/>
          <w:sz w:val="22"/>
          <w:szCs w:val="22"/>
          <w:lang w:val="en-GB"/>
        </w:rPr>
        <w:t>serie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PaPIRs</w:t>
      </w:r>
      <w:proofErr w:type="spellEnd"/>
      <w:r w:rsidRPr="001142C1">
        <w:rPr>
          <w:rFonts w:eastAsia="Times New Roman" w:cs="Arial"/>
          <w:color w:val="000000" w:themeColor="text1"/>
          <w:sz w:val="22"/>
          <w:szCs w:val="22"/>
          <w:lang w:val="en-GB"/>
        </w:rPr>
        <w:t xml:space="preserve">, lo </w:t>
      </w:r>
      <w:proofErr w:type="spellStart"/>
      <w:r w:rsidRPr="001142C1">
        <w:rPr>
          <w:rFonts w:eastAsia="Times New Roman" w:cs="Arial"/>
          <w:color w:val="000000" w:themeColor="text1"/>
          <w:sz w:val="22"/>
          <w:szCs w:val="22"/>
          <w:lang w:val="en-GB"/>
        </w:rPr>
        <w:t>que</w:t>
      </w:r>
      <w:proofErr w:type="spellEnd"/>
      <w:r w:rsidRPr="001142C1">
        <w:rPr>
          <w:rFonts w:eastAsia="Times New Roman" w:cs="Arial"/>
          <w:color w:val="000000" w:themeColor="text1"/>
          <w:sz w:val="22"/>
          <w:szCs w:val="22"/>
          <w:lang w:val="en-GB"/>
        </w:rPr>
        <w:t xml:space="preserve"> le </w:t>
      </w:r>
      <w:proofErr w:type="spellStart"/>
      <w:r w:rsidRPr="001142C1">
        <w:rPr>
          <w:rFonts w:eastAsia="Times New Roman" w:cs="Arial"/>
          <w:color w:val="000000" w:themeColor="text1"/>
          <w:sz w:val="22"/>
          <w:szCs w:val="22"/>
          <w:lang w:val="en-GB"/>
        </w:rPr>
        <w:t>permite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detectar</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incluso</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pequeños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movimientos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una</w:t>
      </w:r>
      <w:proofErr w:type="spellEnd"/>
      <w:r w:rsidRPr="001142C1">
        <w:rPr>
          <w:rFonts w:eastAsia="Times New Roman" w:cs="Arial"/>
          <w:color w:val="000000" w:themeColor="text1"/>
          <w:sz w:val="22"/>
          <w:szCs w:val="22"/>
          <w:lang w:val="en-GB"/>
        </w:rPr>
        <w:t xml:space="preserve"> gran </w:t>
      </w:r>
      <w:proofErr w:type="spellStart"/>
      <w:r w:rsidRPr="001142C1">
        <w:rPr>
          <w:rFonts w:eastAsia="Times New Roman" w:cs="Arial"/>
          <w:color w:val="000000" w:themeColor="text1"/>
          <w:sz w:val="22"/>
          <w:szCs w:val="22"/>
          <w:lang w:val="en-GB"/>
        </w:rPr>
        <w:t>superficie</w:t>
      </w:r>
      <w:proofErr w:type="spellEnd"/>
      <w:r w:rsidRPr="001142C1">
        <w:rPr>
          <w:rFonts w:eastAsia="Times New Roman" w:cs="Arial"/>
          <w:color w:val="000000" w:themeColor="text1"/>
          <w:sz w:val="22"/>
          <w:szCs w:val="22"/>
          <w:lang w:val="en-GB"/>
        </w:rPr>
        <w:t xml:space="preserve"> con </w:t>
      </w:r>
      <w:proofErr w:type="spellStart"/>
      <w:r w:rsidRPr="001142C1">
        <w:rPr>
          <w:rFonts w:eastAsia="Times New Roman" w:cs="Arial"/>
          <w:color w:val="000000" w:themeColor="text1"/>
          <w:sz w:val="22"/>
          <w:szCs w:val="22"/>
          <w:lang w:val="en-GB"/>
        </w:rPr>
        <w:t>una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precisión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excepcional</w:t>
      </w:r>
      <w:proofErr w:type="spellEnd"/>
      <w:r w:rsidRPr="001142C1">
        <w:rPr>
          <w:rFonts w:eastAsia="Times New Roman" w:cs="Arial"/>
          <w:color w:val="000000" w:themeColor="text1"/>
          <w:sz w:val="22"/>
          <w:szCs w:val="22"/>
          <w:lang w:val="en-GB"/>
        </w:rPr>
        <w:t xml:space="preserve">. Este </w:t>
      </w:r>
      <w:proofErr w:type="spellStart"/>
      <w:r w:rsidRPr="001142C1">
        <w:rPr>
          <w:rFonts w:eastAsia="Times New Roman" w:cs="Arial"/>
          <w:color w:val="000000" w:themeColor="text1"/>
          <w:sz w:val="22"/>
          <w:szCs w:val="22"/>
          <w:lang w:val="en-GB"/>
        </w:rPr>
        <w:t>avance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garantiza</w:t>
      </w:r>
      <w:proofErr w:type="spellEnd"/>
      <w:r w:rsidRPr="001142C1">
        <w:rPr>
          <w:rFonts w:eastAsia="Times New Roman" w:cs="Arial"/>
          <w:color w:val="000000" w:themeColor="text1"/>
          <w:sz w:val="22"/>
          <w:szCs w:val="22"/>
          <w:lang w:val="en-GB"/>
        </w:rPr>
        <w:t xml:space="preserve"> un </w:t>
      </w:r>
      <w:proofErr w:type="spellStart"/>
      <w:r w:rsidRPr="001142C1">
        <w:rPr>
          <w:rFonts w:eastAsia="Times New Roman" w:cs="Arial"/>
          <w:color w:val="000000" w:themeColor="text1"/>
          <w:sz w:val="22"/>
          <w:szCs w:val="22"/>
          <w:lang w:val="en-GB"/>
        </w:rPr>
        <w:t>rendimiento</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fiable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diversos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entornos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desde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oficinas</w:t>
      </w:r>
      <w:proofErr w:type="spellEnd"/>
      <w:r w:rsidRPr="001142C1">
        <w:rPr>
          <w:rFonts w:eastAsia="Times New Roman" w:cs="Arial"/>
          <w:color w:val="000000" w:themeColor="text1"/>
          <w:sz w:val="22"/>
          <w:szCs w:val="22"/>
          <w:lang w:val="en-GB"/>
        </w:rPr>
        <w:t xml:space="preserve"> y </w:t>
      </w:r>
      <w:proofErr w:type="spellStart"/>
      <w:r w:rsidRPr="001142C1">
        <w:rPr>
          <w:rFonts w:eastAsia="Times New Roman" w:cs="Arial"/>
          <w:color w:val="000000" w:themeColor="text1"/>
          <w:sz w:val="22"/>
          <w:szCs w:val="22"/>
          <w:lang w:val="en-GB"/>
        </w:rPr>
        <w:t>escuelas</w:t>
      </w:r>
      <w:proofErr w:type="spellEnd"/>
      <w:r w:rsidRPr="001142C1">
        <w:rPr>
          <w:rFonts w:eastAsia="Times New Roman" w:cs="Arial"/>
          <w:color w:val="000000" w:themeColor="text1"/>
          <w:sz w:val="22"/>
          <w:szCs w:val="22"/>
          <w:lang w:val="en-GB"/>
        </w:rPr>
        <w:t xml:space="preserve"> hasta </w:t>
      </w:r>
      <w:proofErr w:type="spellStart"/>
      <w:r w:rsidRPr="001142C1">
        <w:rPr>
          <w:rFonts w:eastAsia="Times New Roman" w:cs="Arial"/>
          <w:color w:val="000000" w:themeColor="text1"/>
          <w:sz w:val="22"/>
          <w:szCs w:val="22"/>
          <w:lang w:val="en-GB"/>
        </w:rPr>
        <w:t>espacios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residenciales</w:t>
      </w:r>
      <w:proofErr w:type="spellEnd"/>
      <w:r w:rsidRPr="001142C1">
        <w:rPr>
          <w:rFonts w:eastAsia="Times New Roman" w:cs="Arial"/>
          <w:color w:val="000000" w:themeColor="text1"/>
          <w:sz w:val="22"/>
          <w:szCs w:val="22"/>
          <w:lang w:val="en-GB"/>
        </w:rPr>
        <w:t>.</w:t>
      </w:r>
    </w:p>
    <w:p w:rsidRPr="001142C1" w:rsidR="001142C1" w:rsidP="001142C1" w:rsidRDefault="001142C1" w14:paraId="557BC170" w14:textId="77777777">
      <w:pPr>
        <w:spacing w:line="259" w:lineRule="auto"/>
        <w:rPr>
          <w:rFonts w:eastAsia="Times New Roman" w:cs="Arial"/>
          <w:color w:val="000000" w:themeColor="text1"/>
          <w:sz w:val="22"/>
          <w:szCs w:val="22"/>
          <w:lang w:val="en-GB"/>
        </w:rPr>
      </w:pPr>
    </w:p>
    <w:p w:rsidR="001142C1" w:rsidP="001142C1" w:rsidRDefault="001142C1" w14:paraId="1B051267" w14:textId="54F09AB6">
      <w:pPr>
        <w:spacing w:line="259" w:lineRule="auto"/>
        <w:rPr>
          <w:rFonts w:eastAsia="Times New Roman" w:cs="Arial"/>
          <w:color w:val="000000" w:themeColor="text1"/>
          <w:sz w:val="22"/>
          <w:szCs w:val="22"/>
          <w:lang w:val="en-GB"/>
        </w:rPr>
      </w:pPr>
      <w:proofErr w:type="spellStart"/>
      <w:r w:rsidRPr="001142C1">
        <w:rPr>
          <w:rFonts w:eastAsia="Times New Roman" w:cs="Arial"/>
          <w:color w:val="000000" w:themeColor="text1"/>
          <w:sz w:val="22"/>
          <w:szCs w:val="22"/>
          <w:lang w:val="en-GB"/>
        </w:rPr>
        <w:t>Especificaciones</w:t>
      </w:r>
      <w:proofErr w:type="spellEnd"/>
      <w:r w:rsidRPr="001142C1">
        <w:rPr>
          <w:rFonts w:eastAsia="Times New Roman" w:cs="Arial"/>
          <w:color w:val="000000" w:themeColor="text1"/>
          <w:sz w:val="22"/>
          <w:szCs w:val="22"/>
          <w:lang w:val="en-GB"/>
        </w:rPr>
        <w:t xml:space="preserve"> del nuevo </w:t>
      </w:r>
      <w:r w:rsidRPr="001142C1">
        <w:rPr>
          <w:rFonts w:eastAsia="Times New Roman" w:cs="Arial"/>
          <w:b/>
          <w:bCs/>
          <w:color w:val="000000" w:themeColor="text1"/>
          <w:sz w:val="22"/>
          <w:szCs w:val="22"/>
          <w:lang w:val="en-GB"/>
        </w:rPr>
        <w:t xml:space="preserve">sensor </w:t>
      </w:r>
      <w:proofErr w:type="spellStart"/>
      <w:r w:rsidRPr="001142C1">
        <w:rPr>
          <w:rFonts w:eastAsia="Times New Roman" w:cs="Arial"/>
          <w:b/>
          <w:bCs/>
          <w:color w:val="000000" w:themeColor="text1"/>
          <w:sz w:val="22"/>
          <w:szCs w:val="22"/>
          <w:lang w:val="en-GB"/>
        </w:rPr>
        <w:t>PaPIRs</w:t>
      </w:r>
      <w:proofErr w:type="spellEnd"/>
      <w:r w:rsidRPr="001142C1">
        <w:rPr>
          <w:rFonts w:eastAsia="Times New Roman" w:cs="Arial"/>
          <w:b/>
          <w:bCs/>
          <w:color w:val="000000" w:themeColor="text1"/>
          <w:sz w:val="22"/>
          <w:szCs w:val="22"/>
          <w:lang w:val="en-GB"/>
        </w:rPr>
        <w:t>+ Flat Wide Detection Type:</w:t>
      </w:r>
      <w:r w:rsidRPr="001142C1">
        <w:rPr>
          <w:rFonts w:eastAsia="Times New Roman" w:cs="Arial"/>
          <w:color w:val="000000" w:themeColor="text1"/>
          <w:sz w:val="22"/>
          <w:szCs w:val="22"/>
          <w:lang w:val="en-GB"/>
        </w:rPr>
        <w:t xml:space="preserve"> </w:t>
      </w:r>
      <w:r>
        <w:rPr>
          <w:rFonts w:eastAsia="Times New Roman" w:cs="Arial"/>
          <w:color w:val="000000" w:themeColor="text1"/>
          <w:sz w:val="22"/>
          <w:szCs w:val="22"/>
          <w:lang w:val="en-GB"/>
        </w:rPr>
        <w:br/>
      </w:r>
    </w:p>
    <w:p w:rsidRPr="001142C1" w:rsidR="001142C1" w:rsidP="001142C1" w:rsidRDefault="001142C1" w14:paraId="07B8B7E3" w14:textId="705C2BB1">
      <w:pPr>
        <w:pStyle w:val="Listenabsatz"/>
        <w:numPr>
          <w:ilvl w:val="0"/>
          <w:numId w:val="14"/>
        </w:numPr>
        <w:spacing w:line="360" w:lineRule="auto"/>
        <w:rPr>
          <w:rFonts w:eastAsia="Times New Roman" w:cs="Arial"/>
          <w:color w:val="000000" w:themeColor="text1"/>
          <w:sz w:val="22"/>
          <w:szCs w:val="22"/>
          <w:lang w:val="en-GB"/>
        </w:rPr>
      </w:pPr>
      <w:proofErr w:type="spellStart"/>
      <w:r w:rsidRPr="001142C1">
        <w:rPr>
          <w:rFonts w:eastAsia="Times New Roman" w:cs="Arial"/>
          <w:color w:val="000000" w:themeColor="text1"/>
          <w:sz w:val="22"/>
          <w:szCs w:val="22"/>
          <w:lang w:val="en-GB"/>
        </w:rPr>
        <w:t>Cobertura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máxima</w:t>
      </w:r>
      <w:proofErr w:type="spellEnd"/>
      <w:r w:rsidRPr="001142C1">
        <w:rPr>
          <w:rFonts w:eastAsia="Times New Roman" w:cs="Arial"/>
          <w:color w:val="000000" w:themeColor="text1"/>
          <w:sz w:val="22"/>
          <w:szCs w:val="22"/>
          <w:lang w:val="en-GB"/>
        </w:rPr>
        <w:t xml:space="preserve"> de ≈ Ø15 m a </w:t>
      </w:r>
      <w:proofErr w:type="spellStart"/>
      <w:r w:rsidRPr="001142C1">
        <w:rPr>
          <w:rFonts w:eastAsia="Times New Roman" w:cs="Arial"/>
          <w:color w:val="000000" w:themeColor="text1"/>
          <w:sz w:val="22"/>
          <w:szCs w:val="22"/>
          <w:lang w:val="en-GB"/>
        </w:rPr>
        <w:t>una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altura</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montaje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el</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techo</w:t>
      </w:r>
      <w:proofErr w:type="spellEnd"/>
      <w:r w:rsidRPr="001142C1">
        <w:rPr>
          <w:rFonts w:eastAsia="Times New Roman" w:cs="Arial"/>
          <w:color w:val="000000" w:themeColor="text1"/>
          <w:sz w:val="22"/>
          <w:szCs w:val="22"/>
          <w:lang w:val="en-GB"/>
        </w:rPr>
        <w:t xml:space="preserve"> de 3,0 m</w:t>
      </w:r>
    </w:p>
    <w:p w:rsidRPr="001142C1" w:rsidR="001142C1" w:rsidP="001142C1" w:rsidRDefault="001142C1" w14:paraId="54733CE8" w14:textId="2E885B18">
      <w:pPr>
        <w:pStyle w:val="Listenabsatz"/>
        <w:numPr>
          <w:ilvl w:val="0"/>
          <w:numId w:val="14"/>
        </w:numPr>
        <w:spacing w:line="360"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416 zonas de </w:t>
      </w:r>
      <w:proofErr w:type="spellStart"/>
      <w:r w:rsidRPr="001142C1">
        <w:rPr>
          <w:rFonts w:eastAsia="Times New Roman" w:cs="Arial"/>
          <w:color w:val="000000" w:themeColor="text1"/>
          <w:sz w:val="22"/>
          <w:szCs w:val="22"/>
          <w:lang w:val="en-GB"/>
        </w:rPr>
        <w:t>detección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que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proporcionan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una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detección</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movimiento</w:t>
      </w:r>
      <w:proofErr w:type="spellEnd"/>
      <w:r w:rsidRPr="001142C1">
        <w:rPr>
          <w:rFonts w:eastAsia="Times New Roman" w:cs="Arial"/>
          <w:color w:val="000000" w:themeColor="text1"/>
          <w:sz w:val="22"/>
          <w:szCs w:val="22"/>
          <w:lang w:val="en-GB"/>
        </w:rPr>
        <w:t xml:space="preserve"> sin </w:t>
      </w:r>
      <w:proofErr w:type="spellStart"/>
      <w:r w:rsidRPr="001142C1">
        <w:rPr>
          <w:rFonts w:eastAsia="Times New Roman" w:cs="Arial"/>
          <w:color w:val="000000" w:themeColor="text1"/>
          <w:sz w:val="22"/>
          <w:szCs w:val="22"/>
          <w:lang w:val="en-GB"/>
        </w:rPr>
        <w:t>huecos</w:t>
      </w:r>
      <w:proofErr w:type="spellEnd"/>
    </w:p>
    <w:p w:rsidRPr="001142C1" w:rsidR="001142C1" w:rsidP="001142C1" w:rsidRDefault="001142C1" w14:paraId="63F46805" w14:textId="401B6FA6">
      <w:pPr>
        <w:pStyle w:val="Listenabsatz"/>
        <w:numPr>
          <w:ilvl w:val="0"/>
          <w:numId w:val="14"/>
        </w:numPr>
        <w:spacing w:line="360" w:lineRule="auto"/>
        <w:rPr>
          <w:rFonts w:eastAsia="Times New Roman" w:cs="Arial"/>
          <w:color w:val="000000" w:themeColor="text1"/>
          <w:sz w:val="22"/>
          <w:szCs w:val="22"/>
          <w:lang w:val="en-GB"/>
        </w:rPr>
      </w:pPr>
      <w:proofErr w:type="spellStart"/>
      <w:r w:rsidRPr="001142C1">
        <w:rPr>
          <w:rFonts w:eastAsia="Times New Roman" w:cs="Arial"/>
          <w:color w:val="000000" w:themeColor="text1"/>
          <w:sz w:val="22"/>
          <w:szCs w:val="22"/>
          <w:lang w:val="en-GB"/>
        </w:rPr>
        <w:t>Diámetro</w:t>
      </w:r>
      <w:proofErr w:type="spellEnd"/>
      <w:r w:rsidRPr="001142C1">
        <w:rPr>
          <w:rFonts w:eastAsia="Times New Roman" w:cs="Arial"/>
          <w:color w:val="000000" w:themeColor="text1"/>
          <w:sz w:val="22"/>
          <w:szCs w:val="22"/>
          <w:lang w:val="en-GB"/>
        </w:rPr>
        <w:t xml:space="preserve"> de la lente: 32,6 mm</w:t>
      </w:r>
    </w:p>
    <w:p w:rsidRPr="001142C1" w:rsidR="001142C1" w:rsidP="001142C1" w:rsidRDefault="001142C1" w14:paraId="32477C8E" w14:textId="77971B87">
      <w:pPr>
        <w:pStyle w:val="Listenabsatz"/>
        <w:numPr>
          <w:ilvl w:val="0"/>
          <w:numId w:val="14"/>
        </w:numPr>
        <w:spacing w:line="360" w:lineRule="auto"/>
        <w:rPr>
          <w:rFonts w:eastAsia="Times New Roman" w:cs="Arial"/>
          <w:color w:val="000000" w:themeColor="text1"/>
          <w:sz w:val="22"/>
          <w:szCs w:val="22"/>
          <w:lang w:val="en-GB"/>
        </w:rPr>
      </w:pPr>
      <w:proofErr w:type="spellStart"/>
      <w:r w:rsidRPr="001142C1">
        <w:rPr>
          <w:rFonts w:eastAsia="Times New Roman" w:cs="Arial"/>
          <w:color w:val="000000" w:themeColor="text1"/>
          <w:sz w:val="22"/>
          <w:szCs w:val="22"/>
          <w:lang w:val="en-GB"/>
        </w:rPr>
        <w:t>Consumo</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corriente</w:t>
      </w:r>
      <w:proofErr w:type="spellEnd"/>
      <w:r w:rsidRPr="001142C1">
        <w:rPr>
          <w:rFonts w:eastAsia="Times New Roman" w:cs="Arial"/>
          <w:color w:val="000000" w:themeColor="text1"/>
          <w:sz w:val="22"/>
          <w:szCs w:val="22"/>
          <w:lang w:val="en-GB"/>
        </w:rPr>
        <w:t xml:space="preserve">: cuatro </w:t>
      </w:r>
      <w:proofErr w:type="spellStart"/>
      <w:r w:rsidRPr="001142C1">
        <w:rPr>
          <w:rFonts w:eastAsia="Times New Roman" w:cs="Arial"/>
          <w:color w:val="000000" w:themeColor="text1"/>
          <w:sz w:val="22"/>
          <w:szCs w:val="22"/>
          <w:lang w:val="en-GB"/>
        </w:rPr>
        <w:t>variantes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que</w:t>
      </w:r>
      <w:proofErr w:type="spellEnd"/>
      <w:r w:rsidRPr="001142C1">
        <w:rPr>
          <w:rFonts w:eastAsia="Times New Roman" w:cs="Arial"/>
          <w:color w:val="000000" w:themeColor="text1"/>
          <w:sz w:val="22"/>
          <w:szCs w:val="22"/>
          <w:lang w:val="en-GB"/>
        </w:rPr>
        <w:t xml:space="preserve"> van </w:t>
      </w:r>
      <w:proofErr w:type="spellStart"/>
      <w:r w:rsidRPr="001142C1">
        <w:rPr>
          <w:rFonts w:eastAsia="Times New Roman" w:cs="Arial"/>
          <w:color w:val="000000" w:themeColor="text1"/>
          <w:sz w:val="22"/>
          <w:szCs w:val="22"/>
          <w:lang w:val="en-GB"/>
        </w:rPr>
        <w:t>desde</w:t>
      </w:r>
      <w:proofErr w:type="spellEnd"/>
      <w:r w:rsidRPr="001142C1">
        <w:rPr>
          <w:rFonts w:eastAsia="Times New Roman" w:cs="Arial"/>
          <w:color w:val="000000" w:themeColor="text1"/>
          <w:sz w:val="22"/>
          <w:szCs w:val="22"/>
          <w:lang w:val="en-GB"/>
        </w:rPr>
        <w:t xml:space="preserve"> 1 µA </w:t>
      </w:r>
      <w:proofErr w:type="spellStart"/>
      <w:r w:rsidRPr="001142C1">
        <w:rPr>
          <w:rFonts w:eastAsia="Times New Roman" w:cs="Arial"/>
          <w:color w:val="000000" w:themeColor="text1"/>
          <w:sz w:val="22"/>
          <w:szCs w:val="22"/>
          <w:lang w:val="en-GB"/>
        </w:rPr>
        <w:t>a</w:t>
      </w:r>
      <w:proofErr w:type="spellEnd"/>
      <w:r w:rsidRPr="001142C1">
        <w:rPr>
          <w:rFonts w:eastAsia="Times New Roman" w:cs="Arial"/>
          <w:color w:val="000000" w:themeColor="text1"/>
          <w:sz w:val="22"/>
          <w:szCs w:val="22"/>
          <w:lang w:val="en-GB"/>
        </w:rPr>
        <w:t xml:space="preserve"> 170 µA</w:t>
      </w:r>
    </w:p>
    <w:p w:rsidRPr="001142C1" w:rsidR="001142C1" w:rsidP="001142C1" w:rsidRDefault="001142C1" w14:paraId="7B822D46" w14:textId="7B07FD48">
      <w:pPr>
        <w:pStyle w:val="Listenabsatz"/>
        <w:numPr>
          <w:ilvl w:val="0"/>
          <w:numId w:val="14"/>
        </w:numPr>
        <w:spacing w:line="360"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Interfaces de </w:t>
      </w:r>
      <w:proofErr w:type="spellStart"/>
      <w:r w:rsidRPr="001142C1">
        <w:rPr>
          <w:rFonts w:eastAsia="Times New Roman" w:cs="Arial"/>
          <w:color w:val="000000" w:themeColor="text1"/>
          <w:sz w:val="22"/>
          <w:szCs w:val="22"/>
          <w:lang w:val="en-GB"/>
        </w:rPr>
        <w:t>salida</w:t>
      </w:r>
      <w:proofErr w:type="spellEnd"/>
      <w:r w:rsidRPr="001142C1">
        <w:rPr>
          <w:rFonts w:eastAsia="Times New Roman" w:cs="Arial"/>
          <w:color w:val="000000" w:themeColor="text1"/>
          <w:sz w:val="22"/>
          <w:szCs w:val="22"/>
          <w:lang w:val="en-GB"/>
        </w:rPr>
        <w:t>: digital (</w:t>
      </w:r>
      <w:proofErr w:type="spellStart"/>
      <w:r w:rsidRPr="001142C1">
        <w:rPr>
          <w:rFonts w:eastAsia="Times New Roman" w:cs="Arial"/>
          <w:color w:val="000000" w:themeColor="text1"/>
          <w:sz w:val="22"/>
          <w:szCs w:val="22"/>
          <w:lang w:val="en-GB"/>
        </w:rPr>
        <w:t>drenaje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abierto</w:t>
      </w:r>
      <w:proofErr w:type="spellEnd"/>
      <w:r w:rsidRPr="001142C1">
        <w:rPr>
          <w:rFonts w:eastAsia="Times New Roman" w:cs="Arial"/>
          <w:color w:val="000000" w:themeColor="text1"/>
          <w:sz w:val="22"/>
          <w:szCs w:val="22"/>
          <w:lang w:val="en-GB"/>
        </w:rPr>
        <w:t xml:space="preserve">) y </w:t>
      </w:r>
      <w:proofErr w:type="spellStart"/>
      <w:r w:rsidRPr="001142C1">
        <w:rPr>
          <w:rFonts w:eastAsia="Times New Roman" w:cs="Arial"/>
          <w:color w:val="000000" w:themeColor="text1"/>
          <w:sz w:val="22"/>
          <w:szCs w:val="22"/>
          <w:lang w:val="en-GB"/>
        </w:rPr>
        <w:t>analógica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amplificador</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operacional</w:t>
      </w:r>
      <w:proofErr w:type="spellEnd"/>
      <w:r w:rsidRPr="001142C1">
        <w:rPr>
          <w:rFonts w:eastAsia="Times New Roman" w:cs="Arial"/>
          <w:color w:val="000000" w:themeColor="text1"/>
          <w:sz w:val="22"/>
          <w:szCs w:val="22"/>
          <w:lang w:val="en-GB"/>
        </w:rPr>
        <w:t>)</w:t>
      </w:r>
    </w:p>
    <w:p w:rsidRPr="001142C1" w:rsidR="001142C1" w:rsidP="001142C1" w:rsidRDefault="001142C1" w14:paraId="4C0FC087" w14:textId="7C8C9B14">
      <w:pPr>
        <w:pStyle w:val="Listenabsatz"/>
        <w:numPr>
          <w:ilvl w:val="0"/>
          <w:numId w:val="14"/>
        </w:numPr>
        <w:spacing w:line="360"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Rango de </w:t>
      </w:r>
      <w:proofErr w:type="spellStart"/>
      <w:r w:rsidRPr="001142C1">
        <w:rPr>
          <w:rFonts w:eastAsia="Times New Roman" w:cs="Arial"/>
          <w:color w:val="000000" w:themeColor="text1"/>
          <w:sz w:val="22"/>
          <w:szCs w:val="22"/>
          <w:lang w:val="en-GB"/>
        </w:rPr>
        <w:t>temperatura</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funcionamiento</w:t>
      </w:r>
      <w:proofErr w:type="spellEnd"/>
      <w:r w:rsidRPr="001142C1">
        <w:rPr>
          <w:rFonts w:eastAsia="Times New Roman" w:cs="Arial"/>
          <w:color w:val="000000" w:themeColor="text1"/>
          <w:sz w:val="22"/>
          <w:szCs w:val="22"/>
          <w:lang w:val="en-GB"/>
        </w:rPr>
        <w:t>: de –20 °C a +60 °C</w:t>
      </w:r>
    </w:p>
    <w:p w:rsidRPr="001142C1" w:rsidR="001142C1" w:rsidP="001142C1" w:rsidRDefault="001142C1" w14:paraId="1359DCAD" w14:textId="39264C12">
      <w:pPr>
        <w:pStyle w:val="Listenabsatz"/>
        <w:numPr>
          <w:ilvl w:val="0"/>
          <w:numId w:val="14"/>
        </w:numPr>
        <w:spacing w:line="360" w:lineRule="auto"/>
        <w:rPr>
          <w:rFonts w:eastAsia="Times New Roman" w:cs="Arial"/>
          <w:color w:val="000000" w:themeColor="text1"/>
          <w:sz w:val="22"/>
          <w:szCs w:val="22"/>
          <w:lang w:val="en-GB"/>
        </w:rPr>
      </w:pPr>
      <w:proofErr w:type="spellStart"/>
      <w:r w:rsidRPr="001142C1">
        <w:rPr>
          <w:rFonts w:eastAsia="Times New Roman" w:cs="Arial"/>
          <w:color w:val="000000" w:themeColor="text1"/>
          <w:sz w:val="22"/>
          <w:szCs w:val="22"/>
          <w:lang w:val="en-GB"/>
        </w:rPr>
        <w:t>Opciones</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color</w:t>
      </w:r>
      <w:proofErr w:type="spellEnd"/>
      <w:r w:rsidRPr="001142C1">
        <w:rPr>
          <w:rFonts w:eastAsia="Times New Roman" w:cs="Arial"/>
          <w:color w:val="000000" w:themeColor="text1"/>
          <w:sz w:val="22"/>
          <w:szCs w:val="22"/>
          <w:lang w:val="en-GB"/>
        </w:rPr>
        <w:t xml:space="preserve"> de la lente: </w:t>
      </w:r>
      <w:proofErr w:type="spellStart"/>
      <w:r w:rsidRPr="001142C1">
        <w:rPr>
          <w:rFonts w:eastAsia="Times New Roman" w:cs="Arial"/>
          <w:color w:val="000000" w:themeColor="text1"/>
          <w:sz w:val="22"/>
          <w:szCs w:val="22"/>
          <w:lang w:val="en-GB"/>
        </w:rPr>
        <w:t>blanco</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blanco</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perla</w:t>
      </w:r>
      <w:proofErr w:type="spellEnd"/>
      <w:r w:rsidRPr="001142C1">
        <w:rPr>
          <w:rFonts w:eastAsia="Times New Roman" w:cs="Arial"/>
          <w:color w:val="000000" w:themeColor="text1"/>
          <w:sz w:val="22"/>
          <w:szCs w:val="22"/>
          <w:lang w:val="en-GB"/>
        </w:rPr>
        <w:t xml:space="preserve"> y negro</w:t>
      </w:r>
    </w:p>
    <w:p w:rsidRPr="001142C1" w:rsidR="001142C1" w:rsidP="001142C1" w:rsidRDefault="001142C1" w14:paraId="7973A652" w14:textId="08171813">
      <w:pPr>
        <w:pStyle w:val="Listenabsatz"/>
        <w:numPr>
          <w:ilvl w:val="0"/>
          <w:numId w:val="14"/>
        </w:numPr>
        <w:spacing w:line="360"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Factor de forma de la lente </w:t>
      </w:r>
      <w:proofErr w:type="spellStart"/>
      <w:r w:rsidRPr="001142C1">
        <w:rPr>
          <w:rFonts w:eastAsia="Times New Roman" w:cs="Arial"/>
          <w:color w:val="000000" w:themeColor="text1"/>
          <w:sz w:val="22"/>
          <w:szCs w:val="22"/>
          <w:lang w:val="en-GB"/>
        </w:rPr>
        <w:t>idéntico</w:t>
      </w:r>
      <w:proofErr w:type="spellEnd"/>
      <w:r w:rsidRPr="001142C1">
        <w:rPr>
          <w:rFonts w:eastAsia="Times New Roman" w:cs="Arial"/>
          <w:color w:val="000000" w:themeColor="text1"/>
          <w:sz w:val="22"/>
          <w:szCs w:val="22"/>
          <w:lang w:val="en-GB"/>
        </w:rPr>
        <w:t xml:space="preserve"> al del sensor High-Bay Aisle: «</w:t>
      </w:r>
      <w:r w:rsidRPr="001142C1">
        <w:rPr>
          <w:lang w:val="en-US"/>
        </w:rPr>
        <w:t xml:space="preserve"> </w:t>
      </w:r>
      <w:r w:rsidRPr="001142C1">
        <w:rPr>
          <w:rFonts w:eastAsia="Times New Roman" w:cs="Arial"/>
          <w:color w:val="000000" w:themeColor="text1"/>
          <w:sz w:val="22"/>
          <w:szCs w:val="22"/>
          <w:lang w:val="en-GB"/>
        </w:rPr>
        <w:t xml:space="preserve">Ultra-Wide and Long-Distance Detection Type (11 </w:t>
      </w:r>
      <w:proofErr w:type="spellStart"/>
      <w:proofErr w:type="gramStart"/>
      <w:r w:rsidRPr="001142C1">
        <w:rPr>
          <w:rFonts w:eastAsia="Times New Roman" w:cs="Arial"/>
          <w:color w:val="000000" w:themeColor="text1"/>
          <w:sz w:val="22"/>
          <w:szCs w:val="22"/>
          <w:lang w:val="en-GB"/>
        </w:rPr>
        <w:t>lentes</w:t>
      </w:r>
      <w:proofErr w:type="spellEnd"/>
      <w:r w:rsidRPr="001142C1">
        <w:rPr>
          <w:rFonts w:eastAsia="Times New Roman" w:cs="Arial"/>
          <w:color w:val="000000" w:themeColor="text1"/>
          <w:sz w:val="22"/>
          <w:szCs w:val="22"/>
          <w:lang w:val="en-GB"/>
        </w:rPr>
        <w:t>)»</w:t>
      </w:r>
      <w:proofErr w:type="gramEnd"/>
    </w:p>
    <w:p w:rsidRPr="001142C1" w:rsidR="001142C1" w:rsidP="001142C1" w:rsidRDefault="001142C1" w14:paraId="64C090F2" w14:textId="1FE0C18D">
      <w:pPr>
        <w:pStyle w:val="Listenabsatz"/>
        <w:numPr>
          <w:ilvl w:val="0"/>
          <w:numId w:val="14"/>
        </w:numPr>
        <w:spacing w:line="360"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El </w:t>
      </w:r>
      <w:proofErr w:type="spellStart"/>
      <w:r w:rsidRPr="001142C1">
        <w:rPr>
          <w:rFonts w:eastAsia="Times New Roman" w:cs="Arial"/>
          <w:color w:val="000000" w:themeColor="text1"/>
          <w:sz w:val="22"/>
          <w:szCs w:val="22"/>
          <w:lang w:val="en-GB"/>
        </w:rPr>
        <w:t>diseño</w:t>
      </w:r>
      <w:proofErr w:type="spellEnd"/>
      <w:r w:rsidRPr="001142C1">
        <w:rPr>
          <w:rFonts w:eastAsia="Times New Roman" w:cs="Arial"/>
          <w:color w:val="000000" w:themeColor="text1"/>
          <w:sz w:val="22"/>
          <w:szCs w:val="22"/>
          <w:lang w:val="en-GB"/>
        </w:rPr>
        <w:t xml:space="preserve"> de la lente </w:t>
      </w:r>
      <w:proofErr w:type="spellStart"/>
      <w:r w:rsidRPr="001142C1">
        <w:rPr>
          <w:rFonts w:eastAsia="Times New Roman" w:cs="Arial"/>
          <w:color w:val="000000" w:themeColor="text1"/>
          <w:sz w:val="22"/>
          <w:szCs w:val="22"/>
          <w:lang w:val="en-GB"/>
        </w:rPr>
        <w:t>admite</w:t>
      </w:r>
      <w:proofErr w:type="spellEnd"/>
      <w:r w:rsidRPr="001142C1">
        <w:rPr>
          <w:rFonts w:eastAsia="Times New Roman" w:cs="Arial"/>
          <w:color w:val="000000" w:themeColor="text1"/>
          <w:sz w:val="22"/>
          <w:szCs w:val="22"/>
          <w:lang w:val="en-GB"/>
        </w:rPr>
        <w:t xml:space="preserve"> juntas </w:t>
      </w:r>
      <w:proofErr w:type="spellStart"/>
      <w:r w:rsidRPr="001142C1">
        <w:rPr>
          <w:rFonts w:eastAsia="Times New Roman" w:cs="Arial"/>
          <w:color w:val="000000" w:themeColor="text1"/>
          <w:sz w:val="22"/>
          <w:szCs w:val="22"/>
          <w:lang w:val="en-GB"/>
        </w:rPr>
        <w:t>tóricas</w:t>
      </w:r>
      <w:proofErr w:type="spellEnd"/>
      <w:r w:rsidRPr="001142C1">
        <w:rPr>
          <w:rFonts w:eastAsia="Times New Roman" w:cs="Arial"/>
          <w:color w:val="000000" w:themeColor="text1"/>
          <w:sz w:val="22"/>
          <w:szCs w:val="22"/>
          <w:lang w:val="en-GB"/>
        </w:rPr>
        <w:t xml:space="preserve"> para </w:t>
      </w:r>
      <w:proofErr w:type="spellStart"/>
      <w:r w:rsidRPr="001142C1">
        <w:rPr>
          <w:rFonts w:eastAsia="Times New Roman" w:cs="Arial"/>
          <w:color w:val="000000" w:themeColor="text1"/>
          <w:sz w:val="22"/>
          <w:szCs w:val="22"/>
          <w:lang w:val="en-GB"/>
        </w:rPr>
        <w:t>mejorar</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los</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índices</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protección</w:t>
      </w:r>
      <w:proofErr w:type="spellEnd"/>
      <w:r w:rsidRPr="001142C1">
        <w:rPr>
          <w:rFonts w:eastAsia="Times New Roman" w:cs="Arial"/>
          <w:color w:val="000000" w:themeColor="text1"/>
          <w:sz w:val="22"/>
          <w:szCs w:val="22"/>
          <w:lang w:val="en-GB"/>
        </w:rPr>
        <w:t xml:space="preserve"> IP</w:t>
      </w:r>
    </w:p>
    <w:p w:rsidRPr="001142C1" w:rsidR="001142C1" w:rsidP="001142C1" w:rsidRDefault="001142C1" w14:paraId="4A85892D" w14:textId="77777777">
      <w:pPr>
        <w:spacing w:line="259" w:lineRule="auto"/>
        <w:rPr>
          <w:rFonts w:eastAsia="Times New Roman" w:cs="Arial"/>
          <w:color w:val="000000" w:themeColor="text1"/>
          <w:sz w:val="22"/>
          <w:szCs w:val="22"/>
          <w:lang w:val="en-GB"/>
        </w:rPr>
      </w:pPr>
    </w:p>
    <w:p w:rsidRPr="001142C1" w:rsidR="001142C1" w:rsidP="001142C1" w:rsidRDefault="001142C1" w14:paraId="7FEC6773" w14:textId="77777777">
      <w:pPr>
        <w:spacing w:line="259" w:lineRule="auto"/>
        <w:rPr>
          <w:rFonts w:eastAsia="Times New Roman" w:cs="Arial"/>
          <w:i/>
          <w:iCs/>
          <w:color w:val="000000" w:themeColor="text1"/>
          <w:sz w:val="22"/>
          <w:szCs w:val="22"/>
          <w:lang w:val="en-GB"/>
        </w:rPr>
      </w:pPr>
      <w:r w:rsidRPr="001142C1">
        <w:rPr>
          <w:rFonts w:eastAsia="Times New Roman" w:cs="Arial"/>
          <w:i/>
          <w:iCs/>
          <w:color w:val="000000" w:themeColor="text1"/>
          <w:sz w:val="22"/>
          <w:szCs w:val="22"/>
          <w:lang w:val="en-GB"/>
        </w:rPr>
        <w:t xml:space="preserve">«Nuestro nuevo sensor de </w:t>
      </w:r>
      <w:proofErr w:type="spellStart"/>
      <w:r w:rsidRPr="001142C1">
        <w:rPr>
          <w:rFonts w:eastAsia="Times New Roman" w:cs="Arial"/>
          <w:i/>
          <w:iCs/>
          <w:color w:val="000000" w:themeColor="text1"/>
          <w:sz w:val="22"/>
          <w:szCs w:val="22"/>
          <w:lang w:val="en-GB"/>
        </w:rPr>
        <w:t>detección</w:t>
      </w:r>
      <w:proofErr w:type="spellEnd"/>
      <w:r w:rsidRPr="001142C1">
        <w:rPr>
          <w:rFonts w:eastAsia="Times New Roman" w:cs="Arial"/>
          <w:i/>
          <w:iCs/>
          <w:color w:val="000000" w:themeColor="text1"/>
          <w:sz w:val="22"/>
          <w:szCs w:val="22"/>
          <w:lang w:val="en-GB"/>
        </w:rPr>
        <w:t xml:space="preserve"> plana y </w:t>
      </w:r>
      <w:proofErr w:type="spellStart"/>
      <w:r w:rsidRPr="001142C1">
        <w:rPr>
          <w:rFonts w:eastAsia="Times New Roman" w:cs="Arial"/>
          <w:i/>
          <w:iCs/>
          <w:color w:val="000000" w:themeColor="text1"/>
          <w:sz w:val="22"/>
          <w:szCs w:val="22"/>
          <w:lang w:val="en-GB"/>
        </w:rPr>
        <w:t>amplia</w:t>
      </w:r>
      <w:proofErr w:type="spellEnd"/>
      <w:r w:rsidRPr="001142C1">
        <w:rPr>
          <w:rFonts w:eastAsia="Times New Roman" w:cs="Arial"/>
          <w:i/>
          <w:iCs/>
          <w:color w:val="000000" w:themeColor="text1"/>
          <w:sz w:val="22"/>
          <w:szCs w:val="22"/>
          <w:lang w:val="en-GB"/>
        </w:rPr>
        <w:t xml:space="preserve"> es un </w:t>
      </w:r>
      <w:proofErr w:type="spellStart"/>
      <w:r w:rsidRPr="001142C1">
        <w:rPr>
          <w:rFonts w:eastAsia="Times New Roman" w:cs="Arial"/>
          <w:i/>
          <w:iCs/>
          <w:color w:val="000000" w:themeColor="text1"/>
          <w:sz w:val="22"/>
          <w:szCs w:val="22"/>
          <w:lang w:val="en-GB"/>
        </w:rPr>
        <w:t>ejemplo</w:t>
      </w:r>
      <w:proofErr w:type="spellEnd"/>
      <w:r w:rsidRPr="001142C1">
        <w:rPr>
          <w:rFonts w:eastAsia="Times New Roman" w:cs="Arial"/>
          <w:i/>
          <w:iCs/>
          <w:color w:val="000000" w:themeColor="text1"/>
          <w:sz w:val="22"/>
          <w:szCs w:val="22"/>
          <w:lang w:val="en-GB"/>
        </w:rPr>
        <w:t xml:space="preserve"> de la </w:t>
      </w:r>
      <w:proofErr w:type="spellStart"/>
      <w:r w:rsidRPr="001142C1">
        <w:rPr>
          <w:rFonts w:eastAsia="Times New Roman" w:cs="Arial"/>
          <w:i/>
          <w:iCs/>
          <w:color w:val="000000" w:themeColor="text1"/>
          <w:sz w:val="22"/>
          <w:szCs w:val="22"/>
          <w:lang w:val="en-GB"/>
        </w:rPr>
        <w:t>fusión</w:t>
      </w:r>
      <w:proofErr w:type="spellEnd"/>
      <w:r w:rsidRPr="001142C1">
        <w:rPr>
          <w:rFonts w:eastAsia="Times New Roman" w:cs="Arial"/>
          <w:i/>
          <w:iCs/>
          <w:color w:val="000000" w:themeColor="text1"/>
          <w:sz w:val="22"/>
          <w:szCs w:val="22"/>
          <w:lang w:val="en-GB"/>
        </w:rPr>
        <w:t xml:space="preserve"> del </w:t>
      </w:r>
      <w:proofErr w:type="spellStart"/>
      <w:r w:rsidRPr="001142C1">
        <w:rPr>
          <w:rFonts w:eastAsia="Times New Roman" w:cs="Arial"/>
          <w:i/>
          <w:iCs/>
          <w:color w:val="000000" w:themeColor="text1"/>
          <w:sz w:val="22"/>
          <w:szCs w:val="22"/>
          <w:lang w:val="en-GB"/>
        </w:rPr>
        <w:t>diseño</w:t>
      </w:r>
      <w:proofErr w:type="spellEnd"/>
      <w:r w:rsidRPr="001142C1">
        <w:rPr>
          <w:rFonts w:eastAsia="Times New Roman" w:cs="Arial"/>
          <w:i/>
          <w:iCs/>
          <w:color w:val="000000" w:themeColor="text1"/>
          <w:sz w:val="22"/>
          <w:szCs w:val="22"/>
          <w:lang w:val="en-GB"/>
        </w:rPr>
        <w:t xml:space="preserve"> plano con un </w:t>
      </w:r>
      <w:proofErr w:type="spellStart"/>
      <w:r w:rsidRPr="001142C1">
        <w:rPr>
          <w:rFonts w:eastAsia="Times New Roman" w:cs="Arial"/>
          <w:i/>
          <w:iCs/>
          <w:color w:val="000000" w:themeColor="text1"/>
          <w:sz w:val="22"/>
          <w:szCs w:val="22"/>
          <w:lang w:val="en-GB"/>
        </w:rPr>
        <w:t>rendimiento</w:t>
      </w:r>
      <w:proofErr w:type="spellEnd"/>
      <w:r w:rsidRPr="001142C1">
        <w:rPr>
          <w:rFonts w:eastAsia="Times New Roman" w:cs="Arial"/>
          <w:i/>
          <w:iCs/>
          <w:color w:val="000000" w:themeColor="text1"/>
          <w:sz w:val="22"/>
          <w:szCs w:val="22"/>
          <w:lang w:val="en-GB"/>
        </w:rPr>
        <w:t xml:space="preserve"> de </w:t>
      </w:r>
      <w:proofErr w:type="spellStart"/>
      <w:r w:rsidRPr="001142C1">
        <w:rPr>
          <w:rFonts w:eastAsia="Times New Roman" w:cs="Arial"/>
          <w:i/>
          <w:iCs/>
          <w:color w:val="000000" w:themeColor="text1"/>
          <w:sz w:val="22"/>
          <w:szCs w:val="22"/>
          <w:lang w:val="en-GB"/>
        </w:rPr>
        <w:t>detección</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excepcional</w:t>
      </w:r>
      <w:proofErr w:type="spellEnd"/>
      <w:r w:rsidRPr="001142C1">
        <w:rPr>
          <w:rFonts w:eastAsia="Times New Roman" w:cs="Arial"/>
          <w:i/>
          <w:iCs/>
          <w:color w:val="000000" w:themeColor="text1"/>
          <w:sz w:val="22"/>
          <w:szCs w:val="22"/>
          <w:lang w:val="en-GB"/>
        </w:rPr>
        <w:t xml:space="preserve">. Gracias a la </w:t>
      </w:r>
      <w:proofErr w:type="spellStart"/>
      <w:r w:rsidRPr="001142C1">
        <w:rPr>
          <w:rFonts w:eastAsia="Times New Roman" w:cs="Arial"/>
          <w:i/>
          <w:iCs/>
          <w:color w:val="000000" w:themeColor="text1"/>
          <w:sz w:val="22"/>
          <w:szCs w:val="22"/>
          <w:lang w:val="en-GB"/>
        </w:rPr>
        <w:t>tecnología</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PaPIRs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detecta</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movimientos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muy</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pequeños</w:t>
      </w:r>
      <w:proofErr w:type="spellEnd"/>
      <w:r w:rsidRPr="001142C1">
        <w:rPr>
          <w:rFonts w:eastAsia="Times New Roman" w:cs="Arial"/>
          <w:i/>
          <w:iCs/>
          <w:color w:val="000000" w:themeColor="text1"/>
          <w:sz w:val="22"/>
          <w:szCs w:val="22"/>
          <w:lang w:val="en-GB"/>
        </w:rPr>
        <w:t xml:space="preserve">, no solo de personas </w:t>
      </w:r>
      <w:proofErr w:type="spellStart"/>
      <w:r w:rsidRPr="001142C1">
        <w:rPr>
          <w:rFonts w:eastAsia="Times New Roman" w:cs="Arial"/>
          <w:i/>
          <w:iCs/>
          <w:color w:val="000000" w:themeColor="text1"/>
          <w:sz w:val="22"/>
          <w:szCs w:val="22"/>
          <w:lang w:val="en-GB"/>
        </w:rPr>
        <w:t>en</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movimiento</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sino</w:t>
      </w:r>
      <w:proofErr w:type="spellEnd"/>
      <w:r w:rsidRPr="001142C1">
        <w:rPr>
          <w:rFonts w:eastAsia="Times New Roman" w:cs="Arial"/>
          <w:i/>
          <w:iCs/>
          <w:color w:val="000000" w:themeColor="text1"/>
          <w:sz w:val="22"/>
          <w:szCs w:val="22"/>
          <w:lang w:val="en-GB"/>
        </w:rPr>
        <w:t xml:space="preserve"> también de personas </w:t>
      </w:r>
      <w:proofErr w:type="spellStart"/>
      <w:r w:rsidRPr="001142C1">
        <w:rPr>
          <w:rFonts w:eastAsia="Times New Roman" w:cs="Arial"/>
          <w:i/>
          <w:iCs/>
          <w:color w:val="000000" w:themeColor="text1"/>
          <w:sz w:val="22"/>
          <w:szCs w:val="22"/>
          <w:lang w:val="en-GB"/>
        </w:rPr>
        <w:t>sentadas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en</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una</w:t>
      </w:r>
      <w:proofErr w:type="spellEnd"/>
      <w:r w:rsidRPr="001142C1">
        <w:rPr>
          <w:rFonts w:eastAsia="Times New Roman" w:cs="Arial"/>
          <w:i/>
          <w:iCs/>
          <w:color w:val="000000" w:themeColor="text1"/>
          <w:sz w:val="22"/>
          <w:szCs w:val="22"/>
          <w:lang w:val="en-GB"/>
        </w:rPr>
        <w:t xml:space="preserve"> gran </w:t>
      </w:r>
      <w:proofErr w:type="spellStart"/>
      <w:r w:rsidRPr="001142C1">
        <w:rPr>
          <w:rFonts w:eastAsia="Times New Roman" w:cs="Arial"/>
          <w:i/>
          <w:iCs/>
          <w:color w:val="000000" w:themeColor="text1"/>
          <w:sz w:val="22"/>
          <w:szCs w:val="22"/>
          <w:lang w:val="en-GB"/>
        </w:rPr>
        <w:t>superficie</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por</w:t>
      </w:r>
      <w:proofErr w:type="spellEnd"/>
      <w:r w:rsidRPr="001142C1">
        <w:rPr>
          <w:rFonts w:eastAsia="Times New Roman" w:cs="Arial"/>
          <w:i/>
          <w:iCs/>
          <w:color w:val="000000" w:themeColor="text1"/>
          <w:sz w:val="22"/>
          <w:szCs w:val="22"/>
          <w:lang w:val="en-GB"/>
        </w:rPr>
        <w:t xml:space="preserve"> lo </w:t>
      </w:r>
      <w:proofErr w:type="spellStart"/>
      <w:r w:rsidRPr="001142C1">
        <w:rPr>
          <w:rFonts w:eastAsia="Times New Roman" w:cs="Arial"/>
          <w:i/>
          <w:iCs/>
          <w:color w:val="000000" w:themeColor="text1"/>
          <w:sz w:val="22"/>
          <w:szCs w:val="22"/>
          <w:lang w:val="en-GB"/>
        </w:rPr>
        <w:t>que</w:t>
      </w:r>
      <w:proofErr w:type="spellEnd"/>
      <w:r w:rsidRPr="001142C1">
        <w:rPr>
          <w:rFonts w:eastAsia="Times New Roman" w:cs="Arial"/>
          <w:i/>
          <w:iCs/>
          <w:color w:val="000000" w:themeColor="text1"/>
          <w:sz w:val="22"/>
          <w:szCs w:val="22"/>
          <w:lang w:val="en-GB"/>
        </w:rPr>
        <w:t xml:space="preserve"> es perfecto para </w:t>
      </w:r>
      <w:proofErr w:type="spellStart"/>
      <w:r w:rsidRPr="001142C1">
        <w:rPr>
          <w:rFonts w:eastAsia="Times New Roman" w:cs="Arial"/>
          <w:i/>
          <w:iCs/>
          <w:color w:val="000000" w:themeColor="text1"/>
          <w:sz w:val="22"/>
          <w:szCs w:val="22"/>
          <w:lang w:val="en-GB"/>
        </w:rPr>
        <w:t>aplicaciones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en</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entornos</w:t>
      </w:r>
      <w:proofErr w:type="spellEnd"/>
      <w:r w:rsidRPr="001142C1">
        <w:rPr>
          <w:rFonts w:eastAsia="Times New Roman" w:cs="Arial"/>
          <w:i/>
          <w:iCs/>
          <w:color w:val="000000" w:themeColor="text1"/>
          <w:sz w:val="22"/>
          <w:szCs w:val="22"/>
          <w:lang w:val="en-GB"/>
        </w:rPr>
        <w:t xml:space="preserve"> de </w:t>
      </w:r>
      <w:proofErr w:type="spellStart"/>
      <w:r w:rsidRPr="001142C1">
        <w:rPr>
          <w:rFonts w:eastAsia="Times New Roman" w:cs="Arial"/>
          <w:i/>
          <w:iCs/>
          <w:color w:val="000000" w:themeColor="text1"/>
          <w:sz w:val="22"/>
          <w:szCs w:val="22"/>
          <w:lang w:val="en-GB"/>
        </w:rPr>
        <w:t>oficina</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hoteles</w:t>
      </w:r>
      <w:proofErr w:type="spellEnd"/>
      <w:r w:rsidRPr="001142C1">
        <w:rPr>
          <w:rFonts w:eastAsia="Times New Roman" w:cs="Arial"/>
          <w:i/>
          <w:iCs/>
          <w:color w:val="000000" w:themeColor="text1"/>
          <w:sz w:val="22"/>
          <w:szCs w:val="22"/>
          <w:lang w:val="en-GB"/>
        </w:rPr>
        <w:t xml:space="preserve"> u </w:t>
      </w:r>
      <w:proofErr w:type="spellStart"/>
      <w:r w:rsidRPr="001142C1">
        <w:rPr>
          <w:rFonts w:eastAsia="Times New Roman" w:cs="Arial"/>
          <w:i/>
          <w:iCs/>
          <w:color w:val="000000" w:themeColor="text1"/>
          <w:sz w:val="22"/>
          <w:szCs w:val="22"/>
          <w:lang w:val="en-GB"/>
        </w:rPr>
        <w:t>oficinas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públicas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afirma</w:t>
      </w:r>
      <w:proofErr w:type="spellEnd"/>
      <w:r w:rsidRPr="001142C1">
        <w:rPr>
          <w:rFonts w:eastAsia="Times New Roman" w:cs="Arial"/>
          <w:i/>
          <w:iCs/>
          <w:color w:val="000000" w:themeColor="text1"/>
          <w:sz w:val="22"/>
          <w:szCs w:val="22"/>
          <w:lang w:val="en-GB"/>
        </w:rPr>
        <w:t xml:space="preserve"> Robert Spiegler, director de </w:t>
      </w:r>
      <w:proofErr w:type="spellStart"/>
      <w:r w:rsidRPr="001142C1">
        <w:rPr>
          <w:rFonts w:eastAsia="Times New Roman" w:cs="Arial"/>
          <w:i/>
          <w:iCs/>
          <w:color w:val="000000" w:themeColor="text1"/>
          <w:sz w:val="22"/>
          <w:szCs w:val="22"/>
          <w:lang w:val="en-GB"/>
        </w:rPr>
        <w:t>producto</w:t>
      </w:r>
      <w:proofErr w:type="spellEnd"/>
      <w:r w:rsidRPr="001142C1">
        <w:rPr>
          <w:rFonts w:eastAsia="Times New Roman" w:cs="Arial"/>
          <w:i/>
          <w:iCs/>
          <w:color w:val="000000" w:themeColor="text1"/>
          <w:sz w:val="22"/>
          <w:szCs w:val="22"/>
          <w:lang w:val="en-GB"/>
        </w:rPr>
        <w:t xml:space="preserve"> de </w:t>
      </w:r>
      <w:proofErr w:type="spellStart"/>
      <w:r w:rsidRPr="001142C1">
        <w:rPr>
          <w:rFonts w:eastAsia="Times New Roman" w:cs="Arial"/>
          <w:i/>
          <w:iCs/>
          <w:color w:val="000000" w:themeColor="text1"/>
          <w:sz w:val="22"/>
          <w:szCs w:val="22"/>
          <w:lang w:val="en-GB"/>
        </w:rPr>
        <w:t>sensores</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industriales</w:t>
      </w:r>
      <w:proofErr w:type="spellEnd"/>
      <w:r w:rsidRPr="001142C1">
        <w:rPr>
          <w:rFonts w:eastAsia="Times New Roman" w:cs="Arial"/>
          <w:i/>
          <w:iCs/>
          <w:color w:val="000000" w:themeColor="text1"/>
          <w:sz w:val="22"/>
          <w:szCs w:val="22"/>
          <w:lang w:val="en-GB"/>
        </w:rPr>
        <w:t xml:space="preserve">. «Este sensor </w:t>
      </w:r>
      <w:proofErr w:type="spellStart"/>
      <w:r w:rsidRPr="001142C1">
        <w:rPr>
          <w:rFonts w:eastAsia="Times New Roman" w:cs="Arial"/>
          <w:i/>
          <w:iCs/>
          <w:color w:val="000000" w:themeColor="text1"/>
          <w:sz w:val="22"/>
          <w:szCs w:val="22"/>
          <w:lang w:val="en-GB"/>
        </w:rPr>
        <w:t>combina</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una</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estética</w:t>
      </w:r>
      <w:proofErr w:type="spellEnd"/>
      <w:r w:rsidRPr="001142C1">
        <w:rPr>
          <w:rFonts w:eastAsia="Times New Roman" w:cs="Arial"/>
          <w:i/>
          <w:iCs/>
          <w:color w:val="000000" w:themeColor="text1"/>
          <w:sz w:val="22"/>
          <w:szCs w:val="22"/>
          <w:lang w:val="en-GB"/>
        </w:rPr>
        <w:t xml:space="preserve"> elegante y compacta con </w:t>
      </w:r>
      <w:proofErr w:type="spellStart"/>
      <w:r w:rsidRPr="001142C1">
        <w:rPr>
          <w:rFonts w:eastAsia="Times New Roman" w:cs="Arial"/>
          <w:i/>
          <w:iCs/>
          <w:color w:val="000000" w:themeColor="text1"/>
          <w:sz w:val="22"/>
          <w:szCs w:val="22"/>
          <w:lang w:val="en-GB"/>
        </w:rPr>
        <w:t>una</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sensibilidad</w:t>
      </w:r>
      <w:proofErr w:type="spellEnd"/>
      <w:r w:rsidRPr="001142C1">
        <w:rPr>
          <w:rFonts w:eastAsia="Times New Roman" w:cs="Arial"/>
          <w:i/>
          <w:iCs/>
          <w:color w:val="000000" w:themeColor="text1"/>
          <w:sz w:val="22"/>
          <w:szCs w:val="22"/>
          <w:lang w:val="en-GB"/>
        </w:rPr>
        <w:t xml:space="preserve"> sin </w:t>
      </w:r>
      <w:proofErr w:type="spellStart"/>
      <w:r w:rsidRPr="001142C1">
        <w:rPr>
          <w:rFonts w:eastAsia="Times New Roman" w:cs="Arial"/>
          <w:i/>
          <w:iCs/>
          <w:color w:val="000000" w:themeColor="text1"/>
          <w:sz w:val="22"/>
          <w:szCs w:val="22"/>
          <w:lang w:val="en-GB"/>
        </w:rPr>
        <w:t>igual</w:t>
      </w:r>
      <w:proofErr w:type="spellEnd"/>
      <w:r w:rsidRPr="001142C1">
        <w:rPr>
          <w:rFonts w:eastAsia="Times New Roman" w:cs="Arial"/>
          <w:i/>
          <w:iCs/>
          <w:color w:val="000000" w:themeColor="text1"/>
          <w:sz w:val="22"/>
          <w:szCs w:val="22"/>
          <w:lang w:val="en-GB"/>
        </w:rPr>
        <w:t>. ¡</w:t>
      </w:r>
      <w:proofErr w:type="spellStart"/>
      <w:r w:rsidRPr="001142C1">
        <w:rPr>
          <w:rFonts w:eastAsia="Times New Roman" w:cs="Arial"/>
          <w:i/>
          <w:iCs/>
          <w:color w:val="000000" w:themeColor="text1"/>
          <w:sz w:val="22"/>
          <w:szCs w:val="22"/>
          <w:lang w:val="en-GB"/>
        </w:rPr>
        <w:t>Establece</w:t>
      </w:r>
      <w:proofErr w:type="spellEnd"/>
      <w:r w:rsidRPr="001142C1">
        <w:rPr>
          <w:rFonts w:eastAsia="Times New Roman" w:cs="Arial"/>
          <w:i/>
          <w:iCs/>
          <w:color w:val="000000" w:themeColor="text1"/>
          <w:sz w:val="22"/>
          <w:szCs w:val="22"/>
          <w:lang w:val="en-GB"/>
        </w:rPr>
        <w:t xml:space="preserve"> un nuevo </w:t>
      </w:r>
      <w:proofErr w:type="spellStart"/>
      <w:r w:rsidRPr="001142C1">
        <w:rPr>
          <w:rFonts w:eastAsia="Times New Roman" w:cs="Arial"/>
          <w:i/>
          <w:iCs/>
          <w:color w:val="000000" w:themeColor="text1"/>
          <w:sz w:val="22"/>
          <w:szCs w:val="22"/>
          <w:lang w:val="en-GB"/>
        </w:rPr>
        <w:t>estándar</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en</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el</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diseño</w:t>
      </w:r>
      <w:proofErr w:type="spellEnd"/>
      <w:r w:rsidRPr="001142C1">
        <w:rPr>
          <w:rFonts w:eastAsia="Times New Roman" w:cs="Arial"/>
          <w:i/>
          <w:iCs/>
          <w:color w:val="000000" w:themeColor="text1"/>
          <w:sz w:val="22"/>
          <w:szCs w:val="22"/>
          <w:lang w:val="en-GB"/>
        </w:rPr>
        <w:t xml:space="preserve"> de </w:t>
      </w:r>
      <w:proofErr w:type="spellStart"/>
      <w:r w:rsidRPr="001142C1">
        <w:rPr>
          <w:rFonts w:eastAsia="Times New Roman" w:cs="Arial"/>
          <w:i/>
          <w:iCs/>
          <w:color w:val="000000" w:themeColor="text1"/>
          <w:sz w:val="22"/>
          <w:szCs w:val="22"/>
          <w:lang w:val="en-GB"/>
        </w:rPr>
        <w:t>productos</w:t>
      </w:r>
      <w:proofErr w:type="spellEnd"/>
      <w:r w:rsidRPr="001142C1">
        <w:rPr>
          <w:rFonts w:eastAsia="Times New Roman" w:cs="Arial"/>
          <w:i/>
          <w:iCs/>
          <w:color w:val="000000" w:themeColor="text1"/>
          <w:sz w:val="22"/>
          <w:szCs w:val="22"/>
          <w:lang w:val="en-GB"/>
        </w:rPr>
        <w:t xml:space="preserve"> y </w:t>
      </w:r>
      <w:proofErr w:type="spellStart"/>
      <w:r w:rsidRPr="001142C1">
        <w:rPr>
          <w:rFonts w:eastAsia="Times New Roman" w:cs="Arial"/>
          <w:i/>
          <w:iCs/>
          <w:color w:val="000000" w:themeColor="text1"/>
          <w:sz w:val="22"/>
          <w:szCs w:val="22"/>
          <w:lang w:val="en-GB"/>
        </w:rPr>
        <w:t>el</w:t>
      </w:r>
      <w:proofErr w:type="spellEnd"/>
      <w:r w:rsidRPr="001142C1">
        <w:rPr>
          <w:rFonts w:eastAsia="Times New Roman" w:cs="Arial"/>
          <w:i/>
          <w:iCs/>
          <w:color w:val="000000" w:themeColor="text1"/>
          <w:sz w:val="22"/>
          <w:szCs w:val="22"/>
          <w:lang w:val="en-GB"/>
        </w:rPr>
        <w:t xml:space="preserve"> </w:t>
      </w:r>
      <w:proofErr w:type="spellStart"/>
      <w:r w:rsidRPr="001142C1">
        <w:rPr>
          <w:rFonts w:eastAsia="Times New Roman" w:cs="Arial"/>
          <w:i/>
          <w:iCs/>
          <w:color w:val="000000" w:themeColor="text1"/>
          <w:sz w:val="22"/>
          <w:szCs w:val="22"/>
          <w:lang w:val="en-GB"/>
        </w:rPr>
        <w:t>rendimiento</w:t>
      </w:r>
      <w:proofErr w:type="spellEnd"/>
      <w:r w:rsidRPr="001142C1">
        <w:rPr>
          <w:rFonts w:eastAsia="Times New Roman" w:cs="Arial"/>
          <w:i/>
          <w:iCs/>
          <w:color w:val="000000" w:themeColor="text1"/>
          <w:sz w:val="22"/>
          <w:szCs w:val="22"/>
          <w:lang w:val="en-GB"/>
        </w:rPr>
        <w:t xml:space="preserve"> de </w:t>
      </w:r>
      <w:proofErr w:type="spellStart"/>
      <w:proofErr w:type="gramStart"/>
      <w:r w:rsidRPr="001142C1">
        <w:rPr>
          <w:rFonts w:eastAsia="Times New Roman" w:cs="Arial"/>
          <w:i/>
          <w:iCs/>
          <w:color w:val="000000" w:themeColor="text1"/>
          <w:sz w:val="22"/>
          <w:szCs w:val="22"/>
          <w:lang w:val="en-GB"/>
        </w:rPr>
        <w:t>detección</w:t>
      </w:r>
      <w:proofErr w:type="spellEnd"/>
      <w:r w:rsidRPr="001142C1">
        <w:rPr>
          <w:rFonts w:eastAsia="Times New Roman" w:cs="Arial"/>
          <w:i/>
          <w:iCs/>
          <w:color w:val="000000" w:themeColor="text1"/>
          <w:sz w:val="22"/>
          <w:szCs w:val="22"/>
          <w:lang w:val="en-GB"/>
        </w:rPr>
        <w:t>!»</w:t>
      </w:r>
      <w:proofErr w:type="gramEnd"/>
      <w:r w:rsidRPr="001142C1">
        <w:rPr>
          <w:rFonts w:eastAsia="Times New Roman" w:cs="Arial"/>
          <w:i/>
          <w:iCs/>
          <w:color w:val="000000" w:themeColor="text1"/>
          <w:sz w:val="22"/>
          <w:szCs w:val="22"/>
          <w:lang w:val="en-GB"/>
        </w:rPr>
        <w:t>.</w:t>
      </w:r>
    </w:p>
    <w:p w:rsidRPr="001142C1" w:rsidR="001142C1" w:rsidP="001142C1" w:rsidRDefault="001142C1" w14:paraId="2B499A65" w14:textId="77777777">
      <w:pPr>
        <w:spacing w:line="259" w:lineRule="auto"/>
        <w:rPr>
          <w:rFonts w:eastAsia="Times New Roman" w:cs="Arial"/>
          <w:color w:val="000000" w:themeColor="text1"/>
          <w:sz w:val="22"/>
          <w:szCs w:val="22"/>
          <w:lang w:val="en-GB"/>
        </w:rPr>
      </w:pPr>
    </w:p>
    <w:p w:rsidRPr="001142C1" w:rsidR="001142C1" w:rsidP="001142C1" w:rsidRDefault="001142C1" w14:paraId="41B4D2A8" w14:textId="7A836517">
      <w:pPr>
        <w:spacing w:line="259" w:lineRule="auto"/>
        <w:rPr>
          <w:rFonts w:eastAsia="Times New Roman" w:cs="Arial"/>
          <w:color w:val="000000" w:themeColor="text1"/>
          <w:sz w:val="22"/>
          <w:szCs w:val="22"/>
          <w:lang w:val="en-GB"/>
        </w:rPr>
      </w:pPr>
      <w:r w:rsidRPr="001142C1">
        <w:rPr>
          <w:rFonts w:eastAsia="Times New Roman" w:cs="Arial"/>
          <w:color w:val="000000" w:themeColor="text1"/>
          <w:sz w:val="22"/>
          <w:szCs w:val="22"/>
          <w:lang w:val="en-GB"/>
        </w:rPr>
        <w:t xml:space="preserve">Este </w:t>
      </w:r>
      <w:proofErr w:type="spellStart"/>
      <w:r w:rsidRPr="001142C1">
        <w:rPr>
          <w:rFonts w:eastAsia="Times New Roman" w:cs="Arial"/>
          <w:color w:val="000000" w:themeColor="text1"/>
          <w:sz w:val="22"/>
          <w:szCs w:val="22"/>
          <w:lang w:val="en-GB"/>
        </w:rPr>
        <w:t>último</w:t>
      </w:r>
      <w:proofErr w:type="spellEnd"/>
      <w:r w:rsidRPr="001142C1">
        <w:rPr>
          <w:rFonts w:eastAsia="Times New Roman" w:cs="Arial"/>
          <w:color w:val="000000" w:themeColor="text1"/>
          <w:sz w:val="22"/>
          <w:szCs w:val="22"/>
          <w:lang w:val="en-GB"/>
        </w:rPr>
        <w:t xml:space="preserve"> </w:t>
      </w:r>
      <w:r w:rsidRPr="001142C1">
        <w:rPr>
          <w:rFonts w:eastAsia="Times New Roman" w:cs="Arial"/>
          <w:b/>
          <w:bCs/>
          <w:color w:val="000000" w:themeColor="text1"/>
          <w:sz w:val="22"/>
          <w:szCs w:val="22"/>
          <w:lang w:val="en-GB"/>
        </w:rPr>
        <w:t>Flat Wide Detection</w:t>
      </w:r>
      <w:r w:rsidRPr="001142C1">
        <w:rPr>
          <w:rFonts w:eastAsia="Times New Roman" w:cs="Arial"/>
          <w:color w:val="000000" w:themeColor="text1"/>
          <w:sz w:val="22"/>
          <w:szCs w:val="22"/>
          <w:lang w:val="en-GB"/>
        </w:rPr>
        <w:t xml:space="preserve"> Type </w:t>
      </w:r>
      <w:proofErr w:type="spellStart"/>
      <w:r w:rsidRPr="001142C1">
        <w:rPr>
          <w:rFonts w:eastAsia="Times New Roman" w:cs="Arial"/>
          <w:color w:val="000000" w:themeColor="text1"/>
          <w:sz w:val="22"/>
          <w:szCs w:val="22"/>
          <w:lang w:val="en-GB"/>
        </w:rPr>
        <w:t>representa</w:t>
      </w:r>
      <w:proofErr w:type="spellEnd"/>
      <w:r w:rsidRPr="001142C1">
        <w:rPr>
          <w:rFonts w:eastAsia="Times New Roman" w:cs="Arial"/>
          <w:color w:val="000000" w:themeColor="text1"/>
          <w:sz w:val="22"/>
          <w:szCs w:val="22"/>
          <w:lang w:val="en-GB"/>
        </w:rPr>
        <w:t xml:space="preserve"> un </w:t>
      </w:r>
      <w:proofErr w:type="spellStart"/>
      <w:r w:rsidRPr="001142C1">
        <w:rPr>
          <w:rFonts w:eastAsia="Times New Roman" w:cs="Arial"/>
          <w:color w:val="000000" w:themeColor="text1"/>
          <w:sz w:val="22"/>
          <w:szCs w:val="22"/>
          <w:lang w:val="en-GB"/>
        </w:rPr>
        <w:t>importante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avance</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la </w:t>
      </w:r>
      <w:proofErr w:type="spellStart"/>
      <w:r w:rsidRPr="001142C1">
        <w:rPr>
          <w:rFonts w:eastAsia="Times New Roman" w:cs="Arial"/>
          <w:color w:val="000000" w:themeColor="text1"/>
          <w:sz w:val="22"/>
          <w:szCs w:val="22"/>
          <w:lang w:val="en-GB"/>
        </w:rPr>
        <w:t>tecnología</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sensores</w:t>
      </w:r>
      <w:proofErr w:type="spellEnd"/>
      <w:r w:rsidRPr="001142C1">
        <w:rPr>
          <w:rFonts w:eastAsia="Times New Roman" w:cs="Arial"/>
          <w:color w:val="000000" w:themeColor="text1"/>
          <w:sz w:val="22"/>
          <w:szCs w:val="22"/>
          <w:lang w:val="en-GB"/>
        </w:rPr>
        <w:t xml:space="preserve"> PIR, </w:t>
      </w:r>
      <w:proofErr w:type="spellStart"/>
      <w:r w:rsidRPr="001142C1">
        <w:rPr>
          <w:rFonts w:eastAsia="Times New Roman" w:cs="Arial"/>
          <w:color w:val="000000" w:themeColor="text1"/>
          <w:sz w:val="22"/>
          <w:szCs w:val="22"/>
          <w:lang w:val="en-GB"/>
        </w:rPr>
        <w:t>estableciendo</w:t>
      </w:r>
      <w:proofErr w:type="spellEnd"/>
      <w:r w:rsidRPr="001142C1">
        <w:rPr>
          <w:rFonts w:eastAsia="Times New Roman" w:cs="Arial"/>
          <w:color w:val="000000" w:themeColor="text1"/>
          <w:sz w:val="22"/>
          <w:szCs w:val="22"/>
          <w:lang w:val="en-GB"/>
        </w:rPr>
        <w:t xml:space="preserve"> un nuevo </w:t>
      </w:r>
      <w:proofErr w:type="spellStart"/>
      <w:r w:rsidRPr="001142C1">
        <w:rPr>
          <w:rFonts w:eastAsia="Times New Roman" w:cs="Arial"/>
          <w:color w:val="000000" w:themeColor="text1"/>
          <w:sz w:val="22"/>
          <w:szCs w:val="22"/>
          <w:lang w:val="en-GB"/>
        </w:rPr>
        <w:t>estándar</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en</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cuanto</w:t>
      </w:r>
      <w:proofErr w:type="spellEnd"/>
      <w:r w:rsidRPr="001142C1">
        <w:rPr>
          <w:rFonts w:eastAsia="Times New Roman" w:cs="Arial"/>
          <w:color w:val="000000" w:themeColor="text1"/>
          <w:sz w:val="22"/>
          <w:szCs w:val="22"/>
          <w:lang w:val="en-GB"/>
        </w:rPr>
        <w:t xml:space="preserve"> </w:t>
      </w:r>
      <w:proofErr w:type="gramStart"/>
      <w:r w:rsidRPr="001142C1">
        <w:rPr>
          <w:rFonts w:eastAsia="Times New Roman" w:cs="Arial"/>
          <w:color w:val="000000" w:themeColor="text1"/>
          <w:sz w:val="22"/>
          <w:szCs w:val="22"/>
          <w:lang w:val="en-GB"/>
        </w:rPr>
        <w:t>a</w:t>
      </w:r>
      <w:proofErr w:type="gram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estética</w:t>
      </w:r>
      <w:proofErr w:type="spellEnd"/>
      <w:r w:rsidRPr="001142C1">
        <w:rPr>
          <w:rFonts w:eastAsia="Times New Roman" w:cs="Arial"/>
          <w:color w:val="000000" w:themeColor="text1"/>
          <w:sz w:val="22"/>
          <w:szCs w:val="22"/>
          <w:lang w:val="en-GB"/>
        </w:rPr>
        <w:t xml:space="preserve">, </w:t>
      </w:r>
      <w:proofErr w:type="spellStart"/>
      <w:r w:rsidRPr="001142C1">
        <w:rPr>
          <w:rFonts w:eastAsia="Times New Roman" w:cs="Arial"/>
          <w:color w:val="000000" w:themeColor="text1"/>
          <w:sz w:val="22"/>
          <w:szCs w:val="22"/>
          <w:lang w:val="en-GB"/>
        </w:rPr>
        <w:t>sensibilidad</w:t>
      </w:r>
      <w:proofErr w:type="spellEnd"/>
      <w:r w:rsidRPr="001142C1">
        <w:rPr>
          <w:rFonts w:eastAsia="Times New Roman" w:cs="Arial"/>
          <w:color w:val="000000" w:themeColor="text1"/>
          <w:sz w:val="22"/>
          <w:szCs w:val="22"/>
          <w:lang w:val="en-GB"/>
        </w:rPr>
        <w:t xml:space="preserve"> y </w:t>
      </w:r>
      <w:proofErr w:type="spellStart"/>
      <w:r w:rsidRPr="001142C1">
        <w:rPr>
          <w:rFonts w:eastAsia="Times New Roman" w:cs="Arial"/>
          <w:color w:val="000000" w:themeColor="text1"/>
          <w:sz w:val="22"/>
          <w:szCs w:val="22"/>
          <w:lang w:val="en-GB"/>
        </w:rPr>
        <w:t>facilidad</w:t>
      </w:r>
      <w:proofErr w:type="spellEnd"/>
      <w:r w:rsidRPr="001142C1">
        <w:rPr>
          <w:rFonts w:eastAsia="Times New Roman" w:cs="Arial"/>
          <w:color w:val="000000" w:themeColor="text1"/>
          <w:sz w:val="22"/>
          <w:szCs w:val="22"/>
          <w:lang w:val="en-GB"/>
        </w:rPr>
        <w:t xml:space="preserve"> de </w:t>
      </w:r>
      <w:proofErr w:type="spellStart"/>
      <w:r w:rsidRPr="001142C1">
        <w:rPr>
          <w:rFonts w:eastAsia="Times New Roman" w:cs="Arial"/>
          <w:color w:val="000000" w:themeColor="text1"/>
          <w:sz w:val="22"/>
          <w:szCs w:val="22"/>
          <w:lang w:val="en-GB"/>
        </w:rPr>
        <w:t>instalación</w:t>
      </w:r>
      <w:proofErr w:type="spellEnd"/>
      <w:r w:rsidRPr="001142C1">
        <w:rPr>
          <w:rFonts w:eastAsia="Times New Roman" w:cs="Arial"/>
          <w:color w:val="000000" w:themeColor="text1"/>
          <w:sz w:val="22"/>
          <w:szCs w:val="22"/>
          <w:lang w:val="en-GB"/>
        </w:rPr>
        <w:t>.</w:t>
      </w:r>
    </w:p>
    <w:p w:rsidR="001142C1" w:rsidP="51C21892" w:rsidRDefault="001142C1" w14:paraId="0B95CBD9" w14:textId="2E95AB0F">
      <w:pPr>
        <w:spacing w:line="259" w:lineRule="auto"/>
      </w:pPr>
      <w:r w:rsidRPr="51C21892" w:rsidR="001142C1">
        <w:rPr>
          <w:rFonts w:eastAsia="Times New Roman" w:cs="Arial"/>
          <w:color w:val="000000" w:themeColor="text1" w:themeTint="FF" w:themeShade="FF"/>
          <w:sz w:val="22"/>
          <w:szCs w:val="22"/>
          <w:lang w:val="en-GB"/>
        </w:rPr>
        <w:t xml:space="preserve">Las </w:t>
      </w:r>
      <w:r w:rsidRPr="51C21892" w:rsidR="001142C1">
        <w:rPr>
          <w:rFonts w:eastAsia="Times New Roman" w:cs="Arial"/>
          <w:color w:val="000000" w:themeColor="text1" w:themeTint="FF" w:themeShade="FF"/>
          <w:sz w:val="22"/>
          <w:szCs w:val="22"/>
          <w:lang w:val="en-GB"/>
        </w:rPr>
        <w:t>capacidades</w:t>
      </w:r>
      <w:r w:rsidRPr="51C21892" w:rsidR="001142C1">
        <w:rPr>
          <w:rFonts w:eastAsia="Times New Roman" w:cs="Arial"/>
          <w:color w:val="000000" w:themeColor="text1" w:themeTint="FF" w:themeShade="FF"/>
          <w:sz w:val="22"/>
          <w:szCs w:val="22"/>
          <w:lang w:val="en-GB"/>
        </w:rPr>
        <w:t xml:space="preserve"> del sensor PIR para </w:t>
      </w:r>
      <w:r w:rsidRPr="51C21892" w:rsidR="001142C1">
        <w:rPr>
          <w:rFonts w:eastAsia="Times New Roman" w:cs="Arial"/>
          <w:color w:val="000000" w:themeColor="text1" w:themeTint="FF" w:themeShade="FF"/>
          <w:sz w:val="22"/>
          <w:szCs w:val="22"/>
          <w:lang w:val="en-GB"/>
        </w:rPr>
        <w:t>movimientos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tangenciales</w:t>
      </w:r>
      <w:r w:rsidRPr="51C21892" w:rsidR="001142C1">
        <w:rPr>
          <w:rFonts w:eastAsia="Times New Roman" w:cs="Arial"/>
          <w:color w:val="000000" w:themeColor="text1" w:themeTint="FF" w:themeShade="FF"/>
          <w:sz w:val="22"/>
          <w:szCs w:val="22"/>
          <w:lang w:val="en-GB"/>
        </w:rPr>
        <w:t xml:space="preserve">, radiales y </w:t>
      </w:r>
      <w:r w:rsidRPr="51C21892" w:rsidR="001142C1">
        <w:rPr>
          <w:rFonts w:eastAsia="Times New Roman" w:cs="Arial"/>
          <w:color w:val="000000" w:themeColor="text1" w:themeTint="FF" w:themeShade="FF"/>
          <w:sz w:val="22"/>
          <w:szCs w:val="22"/>
          <w:lang w:val="en-GB"/>
        </w:rPr>
        <w:t>menores</w:t>
      </w:r>
      <w:r w:rsidRPr="51C21892" w:rsidR="001142C1">
        <w:rPr>
          <w:rFonts w:eastAsia="Times New Roman" w:cs="Arial"/>
          <w:color w:val="000000" w:themeColor="text1" w:themeTint="FF" w:themeShade="FF"/>
          <w:sz w:val="22"/>
          <w:szCs w:val="22"/>
          <w:lang w:val="en-GB"/>
        </w:rPr>
        <w:t xml:space="preserve"> se </w:t>
      </w:r>
      <w:r w:rsidRPr="51C21892" w:rsidR="001142C1">
        <w:rPr>
          <w:rFonts w:eastAsia="Times New Roman" w:cs="Arial"/>
          <w:color w:val="000000" w:themeColor="text1" w:themeTint="FF" w:themeShade="FF"/>
          <w:sz w:val="22"/>
          <w:szCs w:val="22"/>
          <w:lang w:val="en-GB"/>
        </w:rPr>
        <w:t>sometieron</w:t>
      </w:r>
      <w:r w:rsidRPr="51C21892" w:rsidR="001142C1">
        <w:rPr>
          <w:rFonts w:eastAsia="Times New Roman" w:cs="Arial"/>
          <w:color w:val="000000" w:themeColor="text1" w:themeTint="FF" w:themeShade="FF"/>
          <w:sz w:val="22"/>
          <w:szCs w:val="22"/>
          <w:lang w:val="en-GB"/>
        </w:rPr>
        <w:t xml:space="preserve"> a </w:t>
      </w:r>
      <w:r w:rsidRPr="51C21892" w:rsidR="001142C1">
        <w:rPr>
          <w:rFonts w:eastAsia="Times New Roman" w:cs="Arial"/>
          <w:color w:val="000000" w:themeColor="text1" w:themeTint="FF" w:themeShade="FF"/>
          <w:sz w:val="22"/>
          <w:szCs w:val="22"/>
          <w:lang w:val="en-GB"/>
        </w:rPr>
        <w:t>pruebas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exhaustivas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en</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los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laboratorios</w:t>
      </w:r>
      <w:r w:rsidRPr="51C21892" w:rsidR="001142C1">
        <w:rPr>
          <w:rFonts w:eastAsia="Times New Roman" w:cs="Arial"/>
          <w:color w:val="000000" w:themeColor="text1" w:themeTint="FF" w:themeShade="FF"/>
          <w:sz w:val="22"/>
          <w:szCs w:val="22"/>
          <w:lang w:val="en-GB"/>
        </w:rPr>
        <w:t xml:space="preserve"> de Panasonic </w:t>
      </w:r>
      <w:r w:rsidRPr="51C21892" w:rsidR="001142C1">
        <w:rPr>
          <w:rFonts w:eastAsia="Times New Roman" w:cs="Arial"/>
          <w:color w:val="000000" w:themeColor="text1" w:themeTint="FF" w:themeShade="FF"/>
          <w:sz w:val="22"/>
          <w:szCs w:val="22"/>
          <w:lang w:val="en-GB"/>
        </w:rPr>
        <w:t>en</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Japón</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siguiendo</w:t>
      </w:r>
      <w:r w:rsidRPr="51C21892" w:rsidR="001142C1">
        <w:rPr>
          <w:rFonts w:eastAsia="Times New Roman" w:cs="Arial"/>
          <w:color w:val="000000" w:themeColor="text1" w:themeTint="FF" w:themeShade="FF"/>
          <w:sz w:val="22"/>
          <w:szCs w:val="22"/>
          <w:lang w:val="en-GB"/>
        </w:rPr>
        <w:t xml:space="preserve"> las </w:t>
      </w:r>
      <w:r w:rsidRPr="51C21892" w:rsidR="001142C1">
        <w:rPr>
          <w:rFonts w:eastAsia="Times New Roman" w:cs="Arial"/>
          <w:color w:val="000000" w:themeColor="text1" w:themeTint="FF" w:themeShade="FF"/>
          <w:sz w:val="22"/>
          <w:szCs w:val="22"/>
          <w:lang w:val="en-GB"/>
        </w:rPr>
        <w:t>normas</w:t>
      </w:r>
      <w:r w:rsidRPr="51C21892" w:rsidR="001142C1">
        <w:rPr>
          <w:rFonts w:eastAsia="Times New Roman" w:cs="Arial"/>
          <w:color w:val="000000" w:themeColor="text1" w:themeTint="FF" w:themeShade="FF"/>
          <w:sz w:val="22"/>
          <w:szCs w:val="22"/>
          <w:lang w:val="en-GB"/>
        </w:rPr>
        <w:t xml:space="preserve"> de </w:t>
      </w:r>
      <w:r w:rsidRPr="51C21892" w:rsidR="001142C1">
        <w:rPr>
          <w:rFonts w:eastAsia="Times New Roman" w:cs="Arial"/>
          <w:color w:val="000000" w:themeColor="text1" w:themeTint="FF" w:themeShade="FF"/>
          <w:sz w:val="22"/>
          <w:szCs w:val="22"/>
          <w:lang w:val="en-GB"/>
        </w:rPr>
        <w:t>medición</w:t>
      </w:r>
      <w:r w:rsidRPr="51C21892" w:rsidR="001142C1">
        <w:rPr>
          <w:rFonts w:eastAsia="Times New Roman" w:cs="Arial"/>
          <w:color w:val="000000" w:themeColor="text1" w:themeTint="FF" w:themeShade="FF"/>
          <w:sz w:val="22"/>
          <w:szCs w:val="22"/>
          <w:lang w:val="en-GB"/>
        </w:rPr>
        <w:t xml:space="preserve"> y </w:t>
      </w:r>
      <w:r w:rsidRPr="51C21892" w:rsidR="001142C1">
        <w:rPr>
          <w:rFonts w:eastAsia="Times New Roman" w:cs="Arial"/>
          <w:color w:val="000000" w:themeColor="text1" w:themeTint="FF" w:themeShade="FF"/>
          <w:sz w:val="22"/>
          <w:szCs w:val="22"/>
          <w:lang w:val="en-GB"/>
        </w:rPr>
        <w:t>ensayo</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estandarizadas</w:t>
      </w:r>
      <w:r w:rsidRPr="51C21892" w:rsidR="001142C1">
        <w:rPr>
          <w:rFonts w:eastAsia="Times New Roman" w:cs="Arial"/>
          <w:color w:val="000000" w:themeColor="text1" w:themeTint="FF" w:themeShade="FF"/>
          <w:sz w:val="22"/>
          <w:szCs w:val="22"/>
          <w:lang w:val="en-GB"/>
        </w:rPr>
        <w:t xml:space="preserve"> IEC63180. </w:t>
      </w:r>
      <w:r>
        <w:br/>
      </w:r>
      <w:r>
        <w:br/>
      </w:r>
      <w:r w:rsidRPr="51C21892" w:rsidR="001142C1">
        <w:rPr>
          <w:rFonts w:eastAsia="Times New Roman" w:cs="Arial"/>
          <w:color w:val="000000" w:themeColor="text1" w:themeTint="FF" w:themeShade="FF"/>
          <w:sz w:val="22"/>
          <w:szCs w:val="22"/>
          <w:lang w:val="en-GB"/>
        </w:rPr>
        <w:t xml:space="preserve">Si </w:t>
      </w:r>
      <w:r w:rsidRPr="51C21892" w:rsidR="001142C1">
        <w:rPr>
          <w:rFonts w:eastAsia="Times New Roman" w:cs="Arial"/>
          <w:color w:val="000000" w:themeColor="text1" w:themeTint="FF" w:themeShade="FF"/>
          <w:sz w:val="22"/>
          <w:szCs w:val="22"/>
          <w:lang w:val="en-GB"/>
        </w:rPr>
        <w:t>está</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interesado</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en</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conocer</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los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resultados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detallados</w:t>
      </w:r>
      <w:r w:rsidRPr="51C21892" w:rsidR="001142C1">
        <w:rPr>
          <w:rFonts w:eastAsia="Times New Roman" w:cs="Arial"/>
          <w:color w:val="000000" w:themeColor="text1" w:themeTint="FF" w:themeShade="FF"/>
          <w:sz w:val="22"/>
          <w:szCs w:val="22"/>
          <w:lang w:val="en-GB"/>
        </w:rPr>
        <w:t xml:space="preserve"> y </w:t>
      </w:r>
      <w:r w:rsidRPr="51C21892" w:rsidR="001142C1">
        <w:rPr>
          <w:rFonts w:eastAsia="Times New Roman" w:cs="Arial"/>
          <w:color w:val="000000" w:themeColor="text1" w:themeTint="FF" w:themeShade="FF"/>
          <w:sz w:val="22"/>
          <w:szCs w:val="22"/>
          <w:lang w:val="en-GB"/>
        </w:rPr>
        <w:t>los</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procedimientos</w:t>
      </w:r>
      <w:r w:rsidRPr="51C21892" w:rsidR="001142C1">
        <w:rPr>
          <w:rFonts w:eastAsia="Times New Roman" w:cs="Arial"/>
          <w:color w:val="000000" w:themeColor="text1" w:themeTint="FF" w:themeShade="FF"/>
          <w:sz w:val="22"/>
          <w:szCs w:val="22"/>
          <w:lang w:val="en-GB"/>
        </w:rPr>
        <w:t xml:space="preserve"> de </w:t>
      </w:r>
      <w:r w:rsidRPr="51C21892" w:rsidR="001142C1">
        <w:rPr>
          <w:rFonts w:eastAsia="Times New Roman" w:cs="Arial"/>
          <w:color w:val="000000" w:themeColor="text1" w:themeTint="FF" w:themeShade="FF"/>
          <w:sz w:val="22"/>
          <w:szCs w:val="22"/>
          <w:lang w:val="en-GB"/>
        </w:rPr>
        <w:t>prueba</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acérquese</w:t>
      </w:r>
      <w:r w:rsidRPr="51C21892" w:rsidR="001142C1">
        <w:rPr>
          <w:rFonts w:eastAsia="Times New Roman" w:cs="Arial"/>
          <w:color w:val="000000" w:themeColor="text1" w:themeTint="FF" w:themeShade="FF"/>
          <w:sz w:val="22"/>
          <w:szCs w:val="22"/>
          <w:lang w:val="en-GB"/>
        </w:rPr>
        <w:t xml:space="preserve"> a Panasonic Industry </w:t>
      </w:r>
      <w:r w:rsidRPr="51C21892" w:rsidR="001142C1">
        <w:rPr>
          <w:rFonts w:eastAsia="Times New Roman" w:cs="Arial"/>
          <w:color w:val="000000" w:themeColor="text1" w:themeTint="FF" w:themeShade="FF"/>
          <w:sz w:val="22"/>
          <w:szCs w:val="22"/>
          <w:lang w:val="en-GB"/>
        </w:rPr>
        <w:t>en</w:t>
      </w:r>
      <w:r w:rsidRPr="51C21892" w:rsidR="001142C1">
        <w:rPr>
          <w:rFonts w:eastAsia="Times New Roman" w:cs="Arial"/>
          <w:color w:val="000000" w:themeColor="text1" w:themeTint="FF" w:themeShade="FF"/>
          <w:sz w:val="22"/>
          <w:szCs w:val="22"/>
          <w:lang w:val="en-GB"/>
        </w:rPr>
        <w:t xml:space="preserve"> </w:t>
      </w:r>
      <w:hyperlink r:id="Rad0dc13a498b479b">
        <w:r w:rsidRPr="51C21892" w:rsidR="001142C1">
          <w:rPr>
            <w:rStyle w:val="Hyperlink"/>
            <w:rFonts w:eastAsia="Times New Roman" w:cs="Arial"/>
            <w:sz w:val="22"/>
            <w:szCs w:val="22"/>
            <w:lang w:val="en-GB"/>
          </w:rPr>
          <w:t>Embedded World</w:t>
        </w:r>
      </w:hyperlink>
      <w:r w:rsidRPr="51C21892" w:rsidR="001142C1">
        <w:rPr>
          <w:rFonts w:eastAsia="Times New Roman" w:cs="Arial"/>
          <w:color w:val="000000" w:themeColor="text1" w:themeTint="FF" w:themeShade="FF"/>
          <w:sz w:val="22"/>
          <w:szCs w:val="22"/>
          <w:lang w:val="en-GB"/>
        </w:rPr>
        <w:t xml:space="preserve">, del 10 al 12 de </w:t>
      </w:r>
      <w:r w:rsidRPr="51C21892" w:rsidR="001142C1">
        <w:rPr>
          <w:rFonts w:eastAsia="Times New Roman" w:cs="Arial"/>
          <w:color w:val="000000" w:themeColor="text1" w:themeTint="FF" w:themeShade="FF"/>
          <w:sz w:val="22"/>
          <w:szCs w:val="22"/>
          <w:lang w:val="en-GB"/>
        </w:rPr>
        <w:t>marzo</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en</w:t>
      </w:r>
      <w:r w:rsidRPr="51C21892" w:rsidR="001142C1">
        <w:rPr>
          <w:rFonts w:eastAsia="Times New Roman" w:cs="Arial"/>
          <w:color w:val="000000" w:themeColor="text1" w:themeTint="FF" w:themeShade="FF"/>
          <w:sz w:val="22"/>
          <w:szCs w:val="22"/>
          <w:lang w:val="en-GB"/>
        </w:rPr>
        <w:t xml:space="preserve"> </w:t>
      </w:r>
      <w:r w:rsidRPr="51C21892" w:rsidR="001142C1">
        <w:rPr>
          <w:rFonts w:eastAsia="Times New Roman" w:cs="Arial"/>
          <w:color w:val="000000" w:themeColor="text1" w:themeTint="FF" w:themeShade="FF"/>
          <w:sz w:val="22"/>
          <w:szCs w:val="22"/>
          <w:lang w:val="en-GB"/>
        </w:rPr>
        <w:t>Núremberg</w:t>
      </w:r>
      <w:r w:rsidRPr="51C21892" w:rsidR="001142C1">
        <w:rPr>
          <w:rFonts w:eastAsia="Times New Roman" w:cs="Arial"/>
          <w:color w:val="000000" w:themeColor="text1" w:themeTint="FF" w:themeShade="FF"/>
          <w:sz w:val="22"/>
          <w:szCs w:val="22"/>
          <w:lang w:val="en-GB"/>
        </w:rPr>
        <w:t xml:space="preserve">, stand 4A-103, </w:t>
      </w:r>
      <w:bookmarkEnd w:id="0"/>
      <w:r w:rsidRPr="51C21892" w:rsidR="0227697B">
        <w:rPr>
          <w:rFonts w:ascii="Arial" w:hAnsi="Arial" w:eastAsia="Arial" w:cs="Arial"/>
          <w:noProof w:val="0"/>
          <w:sz w:val="22"/>
          <w:szCs w:val="22"/>
          <w:lang w:val="en-GB"/>
        </w:rPr>
        <w:t xml:space="preserve">o póngase en contacto con nosotros por </w:t>
      </w:r>
      <w:hyperlink r:id="R9432059a83ab4e85">
        <w:r w:rsidRPr="51C21892" w:rsidR="0227697B">
          <w:rPr>
            <w:rStyle w:val="Hyperlink"/>
            <w:rFonts w:ascii="Arial" w:hAnsi="Arial" w:eastAsia="Arial" w:cs="Arial"/>
            <w:noProof w:val="0"/>
            <w:sz w:val="22"/>
            <w:szCs w:val="22"/>
            <w:u w:val="single"/>
            <w:lang w:val="en-GB"/>
          </w:rPr>
          <w:t>correo electrónico</w:t>
        </w:r>
      </w:hyperlink>
      <w:r w:rsidRPr="51C21892" w:rsidR="0227697B">
        <w:rPr>
          <w:rFonts w:ascii="Arial" w:hAnsi="Arial" w:eastAsia="Arial" w:cs="Arial"/>
          <w:noProof w:val="0"/>
          <w:sz w:val="22"/>
          <w:szCs w:val="22"/>
          <w:lang w:val="en-GB"/>
        </w:rPr>
        <w:t xml:space="preserve"> o en </w:t>
      </w:r>
      <w:hyperlink r:id="R5e8a7f15f5204487">
        <w:r w:rsidRPr="51C21892" w:rsidR="0227697B">
          <w:rPr>
            <w:rStyle w:val="Hyperlink"/>
            <w:rFonts w:ascii="Arial" w:hAnsi="Arial" w:eastAsia="Arial" w:cs="Arial"/>
            <w:noProof w:val="0"/>
            <w:sz w:val="22"/>
            <w:szCs w:val="22"/>
            <w:u w:val="single"/>
            <w:lang w:val="en-GB"/>
          </w:rPr>
          <w:t>Flat Wide Detection Type (12 lens)</w:t>
        </w:r>
      </w:hyperlink>
      <w:r w:rsidRPr="51C21892" w:rsidR="0227697B">
        <w:rPr>
          <w:rFonts w:ascii="Arial" w:hAnsi="Arial" w:eastAsia="Arial" w:cs="Arial"/>
          <w:noProof w:val="0"/>
          <w:sz w:val="22"/>
          <w:szCs w:val="22"/>
          <w:lang w:val="en-GB"/>
        </w:rPr>
        <w:t>, para concertar una charla informal con nuestro experto Robert Spiegler.</w:t>
      </w:r>
    </w:p>
    <w:p w:rsidR="51C21892" w:rsidP="51C21892" w:rsidRDefault="51C21892" w14:paraId="0E5FD651" w14:textId="073D60E4">
      <w:pPr>
        <w:spacing w:line="259" w:lineRule="auto"/>
        <w:rPr>
          <w:rFonts w:eastAsia="Times New Roman" w:cs="Arial"/>
          <w:color w:val="000000" w:themeColor="text1" w:themeTint="FF" w:themeShade="FF"/>
          <w:sz w:val="22"/>
          <w:szCs w:val="22"/>
          <w:lang w:val="en-GB"/>
        </w:rPr>
      </w:pPr>
    </w:p>
    <w:p w:rsidR="00B81293" w:rsidRDefault="00B81293" w14:paraId="7E52C5C9" w14:textId="77777777">
      <w:pPr>
        <w:rPr>
          <w:rFonts w:cs="Arial"/>
          <w:b/>
          <w:bCs/>
          <w:color w:val="808080" w:themeColor="background1" w:themeShade="80"/>
          <w:sz w:val="22"/>
          <w:szCs w:val="22"/>
          <w:u w:val="single"/>
          <w:lang w:val="en-GB"/>
        </w:rPr>
      </w:pPr>
      <w:r>
        <w:rPr>
          <w:rFonts w:cs="Arial"/>
          <w:b/>
          <w:bCs/>
          <w:color w:val="808080" w:themeColor="background1" w:themeShade="80"/>
          <w:sz w:val="22"/>
          <w:szCs w:val="22"/>
          <w:u w:val="single"/>
          <w:lang w:val="en-GB"/>
        </w:rPr>
        <w:br w:type="page"/>
      </w:r>
    </w:p>
    <w:p w:rsidRPr="003431E8" w:rsidR="003431E8" w:rsidP="00B81293" w:rsidRDefault="003431E8" w14:paraId="11EE7EEB" w14:textId="2A14E2EF">
      <w:pPr>
        <w:spacing w:line="259" w:lineRule="auto"/>
        <w:rPr>
          <w:rFonts w:cs="Arial"/>
          <w:b/>
          <w:bCs/>
          <w:color w:val="808080" w:themeColor="background1" w:themeShade="80"/>
          <w:sz w:val="22"/>
          <w:szCs w:val="22"/>
          <w:u w:val="single"/>
          <w:lang w:val="en-US"/>
        </w:rPr>
      </w:pPr>
      <w:proofErr w:type="spellStart"/>
      <w:r w:rsidRPr="003431E8">
        <w:rPr>
          <w:rFonts w:cs="Arial"/>
          <w:b/>
          <w:bCs/>
          <w:color w:val="808080" w:themeColor="background1" w:themeShade="80"/>
          <w:sz w:val="22"/>
          <w:szCs w:val="22"/>
          <w:u w:val="single"/>
          <w:lang w:val="en-US"/>
        </w:rPr>
        <w:t>Acerca</w:t>
      </w:r>
      <w:proofErr w:type="spellEnd"/>
      <w:r w:rsidRPr="003431E8">
        <w:rPr>
          <w:rFonts w:cs="Arial"/>
          <w:b/>
          <w:bCs/>
          <w:color w:val="808080" w:themeColor="background1" w:themeShade="80"/>
          <w:sz w:val="22"/>
          <w:szCs w:val="22"/>
          <w:u w:val="single"/>
          <w:lang w:val="en-US"/>
        </w:rPr>
        <w:t xml:space="preserve"> de Panasonic Industry Europe GmbH</w:t>
      </w:r>
    </w:p>
    <w:p w:rsidRPr="003431E8" w:rsidR="003431E8" w:rsidP="003431E8" w:rsidRDefault="003431E8" w14:paraId="0587AB4E" w14:textId="77777777">
      <w:pPr>
        <w:pStyle w:val="paragraph"/>
        <w:textAlignment w:val="baseline"/>
        <w:rPr>
          <w:rFonts w:ascii="Arial" w:hAnsi="Arial" w:cs="Arial"/>
          <w:color w:val="808080" w:themeColor="background1" w:themeShade="80"/>
          <w:sz w:val="22"/>
          <w:szCs w:val="22"/>
          <w:lang w:val="en-US"/>
        </w:rPr>
      </w:pPr>
      <w:r w:rsidRPr="003431E8">
        <w:rPr>
          <w:rFonts w:ascii="Arial" w:hAnsi="Arial" w:cs="Arial"/>
          <w:color w:val="808080" w:themeColor="background1" w:themeShade="80"/>
          <w:sz w:val="22"/>
          <w:szCs w:val="22"/>
          <w:lang w:val="en-US"/>
        </w:rPr>
        <w:t xml:space="preserve">Panasonic Industry Europe GmbH forma </w:t>
      </w:r>
      <w:proofErr w:type="spellStart"/>
      <w:r w:rsidRPr="003431E8">
        <w:rPr>
          <w:rFonts w:ascii="Arial" w:hAnsi="Arial" w:cs="Arial"/>
          <w:color w:val="808080" w:themeColor="background1" w:themeShade="80"/>
          <w:sz w:val="22"/>
          <w:szCs w:val="22"/>
          <w:lang w:val="en-US"/>
        </w:rPr>
        <w:t>parte</w:t>
      </w:r>
      <w:proofErr w:type="spellEnd"/>
      <w:r w:rsidRPr="003431E8">
        <w:rPr>
          <w:rFonts w:ascii="Arial" w:hAnsi="Arial" w:cs="Arial"/>
          <w:color w:val="808080" w:themeColor="background1" w:themeShade="80"/>
          <w:sz w:val="22"/>
          <w:szCs w:val="22"/>
          <w:lang w:val="en-US"/>
        </w:rPr>
        <w:t xml:space="preserve"> de la </w:t>
      </w:r>
      <w:proofErr w:type="spellStart"/>
      <w:r w:rsidRPr="003431E8">
        <w:rPr>
          <w:rFonts w:ascii="Arial" w:hAnsi="Arial" w:cs="Arial"/>
          <w:color w:val="808080" w:themeColor="background1" w:themeShade="80"/>
          <w:sz w:val="22"/>
          <w:szCs w:val="22"/>
          <w:lang w:val="en-US"/>
        </w:rPr>
        <w:t>organización</w:t>
      </w:r>
      <w:proofErr w:type="spellEnd"/>
      <w:r w:rsidRPr="003431E8">
        <w:rPr>
          <w:rFonts w:ascii="Arial" w:hAnsi="Arial" w:cs="Arial"/>
          <w:color w:val="808080" w:themeColor="background1" w:themeShade="80"/>
          <w:sz w:val="22"/>
          <w:szCs w:val="22"/>
          <w:lang w:val="en-US"/>
        </w:rPr>
        <w:t xml:space="preserve"> global Panasonic Industry, </w:t>
      </w:r>
      <w:proofErr w:type="spellStart"/>
      <w:r w:rsidRPr="003431E8">
        <w:rPr>
          <w:rFonts w:ascii="Arial" w:hAnsi="Arial" w:cs="Arial"/>
          <w:color w:val="808080" w:themeColor="background1" w:themeShade="80"/>
          <w:sz w:val="22"/>
          <w:szCs w:val="22"/>
          <w:lang w:val="en-US"/>
        </w:rPr>
        <w:t>una</w:t>
      </w:r>
      <w:proofErr w:type="spellEnd"/>
      <w:r w:rsidRPr="003431E8">
        <w:rPr>
          <w:rFonts w:ascii="Arial" w:hAnsi="Arial" w:cs="Arial"/>
          <w:color w:val="808080" w:themeColor="background1" w:themeShade="80"/>
          <w:sz w:val="22"/>
          <w:szCs w:val="22"/>
          <w:lang w:val="en-US"/>
        </w:rPr>
        <w:t xml:space="preserve"> de las </w:t>
      </w:r>
      <w:proofErr w:type="spellStart"/>
      <w:r w:rsidRPr="003431E8">
        <w:rPr>
          <w:rFonts w:ascii="Arial" w:hAnsi="Arial" w:cs="Arial"/>
          <w:color w:val="808080" w:themeColor="background1" w:themeShade="80"/>
          <w:sz w:val="22"/>
          <w:szCs w:val="22"/>
          <w:lang w:val="en-US"/>
        </w:rPr>
        <w:t>ocho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principales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empresas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operativas</w:t>
      </w:r>
      <w:proofErr w:type="spellEnd"/>
      <w:r w:rsidRPr="003431E8">
        <w:rPr>
          <w:rFonts w:ascii="Arial" w:hAnsi="Arial" w:cs="Arial"/>
          <w:color w:val="808080" w:themeColor="background1" w:themeShade="80"/>
          <w:sz w:val="22"/>
          <w:szCs w:val="22"/>
          <w:lang w:val="en-US"/>
        </w:rPr>
        <w:t xml:space="preserve"> de Panasonic Holding. Panasonic Industry Europe </w:t>
      </w:r>
      <w:proofErr w:type="spellStart"/>
      <w:r w:rsidRPr="003431E8">
        <w:rPr>
          <w:rFonts w:ascii="Arial" w:hAnsi="Arial" w:cs="Arial"/>
          <w:color w:val="808080" w:themeColor="background1" w:themeShade="80"/>
          <w:sz w:val="22"/>
          <w:szCs w:val="22"/>
          <w:lang w:val="en-US"/>
        </w:rPr>
        <w:t>ofrece</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productos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servicios</w:t>
      </w:r>
      <w:proofErr w:type="spellEnd"/>
      <w:r w:rsidRPr="003431E8">
        <w:rPr>
          <w:rFonts w:ascii="Arial" w:hAnsi="Arial" w:cs="Arial"/>
          <w:color w:val="808080" w:themeColor="background1" w:themeShade="80"/>
          <w:sz w:val="22"/>
          <w:szCs w:val="22"/>
          <w:lang w:val="en-US"/>
        </w:rPr>
        <w:t xml:space="preserve"> a </w:t>
      </w:r>
      <w:proofErr w:type="spellStart"/>
      <w:r w:rsidRPr="003431E8">
        <w:rPr>
          <w:rFonts w:ascii="Arial" w:hAnsi="Arial" w:cs="Arial"/>
          <w:color w:val="808080" w:themeColor="background1" w:themeShade="80"/>
          <w:sz w:val="22"/>
          <w:szCs w:val="22"/>
          <w:lang w:val="en-US"/>
        </w:rPr>
        <w:t>clientes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industriales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toda</w:t>
      </w:r>
      <w:proofErr w:type="spellEnd"/>
      <w:r w:rsidRPr="003431E8">
        <w:rPr>
          <w:rFonts w:ascii="Arial" w:hAnsi="Arial" w:cs="Arial"/>
          <w:color w:val="808080" w:themeColor="background1" w:themeShade="80"/>
          <w:sz w:val="22"/>
          <w:szCs w:val="22"/>
          <w:lang w:val="en-US"/>
        </w:rPr>
        <w:t xml:space="preserve"> Europa.</w:t>
      </w:r>
    </w:p>
    <w:p w:rsidRPr="003431E8" w:rsidR="003431E8" w:rsidP="003431E8" w:rsidRDefault="003431E8" w14:paraId="40C39013" w14:textId="77777777">
      <w:pPr>
        <w:pStyle w:val="paragraph"/>
        <w:textAlignment w:val="baseline"/>
        <w:rPr>
          <w:rFonts w:ascii="Arial" w:hAnsi="Arial" w:cs="Arial"/>
          <w:color w:val="808080" w:themeColor="background1" w:themeShade="80"/>
          <w:sz w:val="22"/>
          <w:szCs w:val="22"/>
          <w:lang w:val="en-US"/>
        </w:rPr>
      </w:pPr>
      <w:r w:rsidRPr="003431E8">
        <w:rPr>
          <w:rFonts w:ascii="Arial" w:hAnsi="Arial" w:cs="Arial"/>
          <w:color w:val="808080" w:themeColor="background1" w:themeShade="80"/>
          <w:sz w:val="22"/>
          <w:szCs w:val="22"/>
          <w:lang w:val="en-US"/>
        </w:rPr>
        <w:t xml:space="preserve">Panasonic Industry Europe se </w:t>
      </w:r>
      <w:proofErr w:type="spellStart"/>
      <w:r w:rsidRPr="003431E8">
        <w:rPr>
          <w:rFonts w:ascii="Arial" w:hAnsi="Arial" w:cs="Arial"/>
          <w:color w:val="808080" w:themeColor="background1" w:themeShade="80"/>
          <w:sz w:val="22"/>
          <w:szCs w:val="22"/>
          <w:lang w:val="en-US"/>
        </w:rPr>
        <w:t>compromete</w:t>
      </w:r>
      <w:proofErr w:type="spellEnd"/>
      <w:r w:rsidRPr="003431E8">
        <w:rPr>
          <w:rFonts w:ascii="Arial" w:hAnsi="Arial" w:cs="Arial"/>
          <w:color w:val="808080" w:themeColor="background1" w:themeShade="80"/>
          <w:sz w:val="22"/>
          <w:szCs w:val="22"/>
          <w:lang w:val="en-US"/>
        </w:rPr>
        <w:t xml:space="preserve"> </w:t>
      </w:r>
      <w:proofErr w:type="gramStart"/>
      <w:r w:rsidRPr="003431E8">
        <w:rPr>
          <w:rFonts w:ascii="Arial" w:hAnsi="Arial" w:cs="Arial"/>
          <w:color w:val="808080" w:themeColor="background1" w:themeShade="80"/>
          <w:sz w:val="22"/>
          <w:szCs w:val="22"/>
          <w:lang w:val="en-US"/>
        </w:rPr>
        <w:t>a</w:t>
      </w:r>
      <w:proofErr w:type="gram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ayudar</w:t>
      </w:r>
      <w:proofErr w:type="spellEnd"/>
      <w:r w:rsidRPr="003431E8">
        <w:rPr>
          <w:rFonts w:ascii="Arial" w:hAnsi="Arial" w:cs="Arial"/>
          <w:color w:val="808080" w:themeColor="background1" w:themeShade="80"/>
          <w:sz w:val="22"/>
          <w:szCs w:val="22"/>
          <w:lang w:val="en-US"/>
        </w:rPr>
        <w:t xml:space="preserve"> a sus </w:t>
      </w:r>
      <w:proofErr w:type="spellStart"/>
      <w:r w:rsidRPr="003431E8">
        <w:rPr>
          <w:rFonts w:ascii="Arial" w:hAnsi="Arial" w:cs="Arial"/>
          <w:color w:val="808080" w:themeColor="background1" w:themeShade="80"/>
          <w:sz w:val="22"/>
          <w:szCs w:val="22"/>
          <w:lang w:val="en-US"/>
        </w:rPr>
        <w:t>clientes</w:t>
      </w:r>
      <w:proofErr w:type="spellEnd"/>
      <w:r w:rsidRPr="003431E8">
        <w:rPr>
          <w:rFonts w:ascii="Arial" w:hAnsi="Arial" w:cs="Arial"/>
          <w:color w:val="808080" w:themeColor="background1" w:themeShade="80"/>
          <w:sz w:val="22"/>
          <w:szCs w:val="22"/>
          <w:lang w:val="en-US"/>
        </w:rPr>
        <w:t xml:space="preserve"> </w:t>
      </w:r>
      <w:proofErr w:type="gramStart"/>
      <w:r w:rsidRPr="003431E8">
        <w:rPr>
          <w:rFonts w:ascii="Arial" w:hAnsi="Arial" w:cs="Arial"/>
          <w:color w:val="808080" w:themeColor="background1" w:themeShade="80"/>
          <w:sz w:val="22"/>
          <w:szCs w:val="22"/>
          <w:lang w:val="en-US"/>
        </w:rPr>
        <w:t>a</w:t>
      </w:r>
      <w:proofErr w:type="gram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alcanzar</w:t>
      </w:r>
      <w:proofErr w:type="spellEnd"/>
      <w:r w:rsidRPr="003431E8">
        <w:rPr>
          <w:rFonts w:ascii="Arial" w:hAnsi="Arial" w:cs="Arial"/>
          <w:color w:val="808080" w:themeColor="background1" w:themeShade="80"/>
          <w:sz w:val="22"/>
          <w:szCs w:val="22"/>
          <w:lang w:val="en-US"/>
        </w:rPr>
        <w:t xml:space="preserve"> sus </w:t>
      </w:r>
      <w:proofErr w:type="spellStart"/>
      <w:r w:rsidRPr="003431E8">
        <w:rPr>
          <w:rFonts w:ascii="Arial" w:hAnsi="Arial" w:cs="Arial"/>
          <w:color w:val="808080" w:themeColor="background1" w:themeShade="80"/>
          <w:sz w:val="22"/>
          <w:szCs w:val="22"/>
          <w:lang w:val="en-US"/>
        </w:rPr>
        <w:t>objetivos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una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amplia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gama</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sectores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industriales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como</w:t>
      </w:r>
      <w:proofErr w:type="spellEnd"/>
      <w:r w:rsidRPr="003431E8">
        <w:rPr>
          <w:rFonts w:ascii="Arial" w:hAnsi="Arial" w:cs="Arial"/>
          <w:color w:val="808080" w:themeColor="background1" w:themeShade="80"/>
          <w:sz w:val="22"/>
          <w:szCs w:val="22"/>
          <w:lang w:val="en-US"/>
        </w:rPr>
        <w:t xml:space="preserve"> la </w:t>
      </w:r>
      <w:proofErr w:type="spellStart"/>
      <w:r w:rsidRPr="003431E8">
        <w:rPr>
          <w:rFonts w:ascii="Arial" w:hAnsi="Arial" w:cs="Arial"/>
          <w:color w:val="808080" w:themeColor="background1" w:themeShade="80"/>
          <w:sz w:val="22"/>
          <w:szCs w:val="22"/>
          <w:lang w:val="en-US"/>
        </w:rPr>
        <w:t>movilidad</w:t>
      </w:r>
      <w:proofErr w:type="spellEnd"/>
      <w:r w:rsidRPr="003431E8">
        <w:rPr>
          <w:rFonts w:ascii="Arial" w:hAnsi="Arial" w:cs="Arial"/>
          <w:color w:val="808080" w:themeColor="background1" w:themeShade="80"/>
          <w:sz w:val="22"/>
          <w:szCs w:val="22"/>
          <w:lang w:val="en-US"/>
        </w:rPr>
        <w:t xml:space="preserve">, las </w:t>
      </w:r>
      <w:proofErr w:type="spellStart"/>
      <w:r w:rsidRPr="003431E8">
        <w:rPr>
          <w:rFonts w:ascii="Arial" w:hAnsi="Arial" w:cs="Arial"/>
          <w:color w:val="808080" w:themeColor="background1" w:themeShade="80"/>
          <w:sz w:val="22"/>
          <w:szCs w:val="22"/>
          <w:lang w:val="en-US"/>
        </w:rPr>
        <w:t>infraestructuras</w:t>
      </w:r>
      <w:proofErr w:type="spellEnd"/>
      <w:r w:rsidRPr="003431E8">
        <w:rPr>
          <w:rFonts w:ascii="Arial" w:hAnsi="Arial" w:cs="Arial"/>
          <w:color w:val="808080" w:themeColor="background1" w:themeShade="80"/>
          <w:sz w:val="22"/>
          <w:szCs w:val="22"/>
          <w:lang w:val="en-US"/>
        </w:rPr>
        <w:t xml:space="preserve">, la </w:t>
      </w:r>
      <w:proofErr w:type="spellStart"/>
      <w:r w:rsidRPr="003431E8">
        <w:rPr>
          <w:rFonts w:ascii="Arial" w:hAnsi="Arial" w:cs="Arial"/>
          <w:color w:val="808080" w:themeColor="background1" w:themeShade="80"/>
          <w:sz w:val="22"/>
          <w:szCs w:val="22"/>
          <w:lang w:val="en-US"/>
        </w:rPr>
        <w:t>automatización</w:t>
      </w:r>
      <w:proofErr w:type="spellEnd"/>
      <w:r w:rsidRPr="003431E8">
        <w:rPr>
          <w:rFonts w:ascii="Arial" w:hAnsi="Arial" w:cs="Arial"/>
          <w:color w:val="808080" w:themeColor="background1" w:themeShade="80"/>
          <w:sz w:val="22"/>
          <w:szCs w:val="22"/>
          <w:lang w:val="en-US"/>
        </w:rPr>
        <w:t xml:space="preserve">, la </w:t>
      </w:r>
      <w:proofErr w:type="spellStart"/>
      <w:r w:rsidRPr="003431E8">
        <w:rPr>
          <w:rFonts w:ascii="Arial" w:hAnsi="Arial" w:cs="Arial"/>
          <w:color w:val="808080" w:themeColor="background1" w:themeShade="80"/>
          <w:sz w:val="22"/>
          <w:szCs w:val="22"/>
          <w:lang w:val="en-US"/>
        </w:rPr>
        <w:t>medicina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los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electrodomésticos</w:t>
      </w:r>
      <w:proofErr w:type="spellEnd"/>
      <w:r w:rsidRPr="003431E8">
        <w:rPr>
          <w:rFonts w:ascii="Arial" w:hAnsi="Arial" w:cs="Arial"/>
          <w:color w:val="808080" w:themeColor="background1" w:themeShade="80"/>
          <w:sz w:val="22"/>
          <w:szCs w:val="22"/>
          <w:lang w:val="en-US"/>
        </w:rPr>
        <w:t xml:space="preserve">, la </w:t>
      </w:r>
      <w:proofErr w:type="spellStart"/>
      <w:r w:rsidRPr="003431E8">
        <w:rPr>
          <w:rFonts w:ascii="Arial" w:hAnsi="Arial" w:cs="Arial"/>
          <w:color w:val="808080" w:themeColor="background1" w:themeShade="80"/>
          <w:sz w:val="22"/>
          <w:szCs w:val="22"/>
          <w:lang w:val="en-US"/>
        </w:rPr>
        <w:t>vida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inteligente</w:t>
      </w:r>
      <w:proofErr w:type="spellEnd"/>
      <w:r w:rsidRPr="003431E8">
        <w:rPr>
          <w:rFonts w:ascii="Arial" w:hAnsi="Arial" w:cs="Arial"/>
          <w:color w:val="808080" w:themeColor="background1" w:themeShade="80"/>
          <w:sz w:val="22"/>
          <w:szCs w:val="22"/>
          <w:lang w:val="en-US"/>
        </w:rPr>
        <w:t xml:space="preserve"> y la </w:t>
      </w:r>
      <w:proofErr w:type="spellStart"/>
      <w:r w:rsidRPr="003431E8">
        <w:rPr>
          <w:rFonts w:ascii="Arial" w:hAnsi="Arial" w:cs="Arial"/>
          <w:color w:val="808080" w:themeColor="background1" w:themeShade="80"/>
          <w:sz w:val="22"/>
          <w:szCs w:val="22"/>
          <w:lang w:val="en-US"/>
        </w:rPr>
        <w:t>seguridad</w:t>
      </w:r>
      <w:proofErr w:type="spellEnd"/>
      <w:r w:rsidRPr="003431E8">
        <w:rPr>
          <w:rFonts w:ascii="Arial" w:hAnsi="Arial" w:cs="Arial"/>
          <w:color w:val="808080" w:themeColor="background1" w:themeShade="80"/>
          <w:sz w:val="22"/>
          <w:szCs w:val="22"/>
          <w:lang w:val="en-US"/>
        </w:rPr>
        <w:t xml:space="preserve">. Con </w:t>
      </w:r>
      <w:proofErr w:type="spellStart"/>
      <w:r w:rsidRPr="003431E8">
        <w:rPr>
          <w:rFonts w:ascii="Arial" w:hAnsi="Arial" w:cs="Arial"/>
          <w:color w:val="808080" w:themeColor="background1" w:themeShade="80"/>
          <w:sz w:val="22"/>
          <w:szCs w:val="22"/>
          <w:lang w:val="en-US"/>
        </w:rPr>
        <w:t>los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conocimientos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técnicos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sobre</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dispositivos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tecnologías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soluciones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cultivados</w:t>
      </w:r>
      <w:proofErr w:type="spellEnd"/>
      <w:r w:rsidRPr="003431E8">
        <w:rPr>
          <w:rFonts w:ascii="Arial" w:hAnsi="Arial" w:cs="Arial"/>
          <w:color w:val="808080" w:themeColor="background1" w:themeShade="80"/>
          <w:sz w:val="22"/>
          <w:szCs w:val="22"/>
          <w:lang w:val="en-US"/>
        </w:rPr>
        <w:t xml:space="preserve"> a </w:t>
      </w:r>
      <w:proofErr w:type="spellStart"/>
      <w:r w:rsidRPr="003431E8">
        <w:rPr>
          <w:rFonts w:ascii="Arial" w:hAnsi="Arial" w:cs="Arial"/>
          <w:color w:val="808080" w:themeColor="background1" w:themeShade="80"/>
          <w:sz w:val="22"/>
          <w:szCs w:val="22"/>
          <w:lang w:val="en-US"/>
        </w:rPr>
        <w:t>través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una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mentalidad</w:t>
      </w:r>
      <w:proofErr w:type="spellEnd"/>
      <w:r w:rsidRPr="003431E8">
        <w:rPr>
          <w:rFonts w:ascii="Arial" w:hAnsi="Arial" w:cs="Arial"/>
          <w:color w:val="808080" w:themeColor="background1" w:themeShade="80"/>
          <w:sz w:val="22"/>
          <w:szCs w:val="22"/>
          <w:lang w:val="en-US"/>
        </w:rPr>
        <w:t xml:space="preserve"> global y </w:t>
      </w:r>
      <w:proofErr w:type="spellStart"/>
      <w:r w:rsidRPr="003431E8">
        <w:rPr>
          <w:rFonts w:ascii="Arial" w:hAnsi="Arial" w:cs="Arial"/>
          <w:color w:val="808080" w:themeColor="background1" w:themeShade="80"/>
          <w:sz w:val="22"/>
          <w:szCs w:val="22"/>
          <w:lang w:val="en-US"/>
        </w:rPr>
        <w:t>más</w:t>
      </w:r>
      <w:proofErr w:type="spellEnd"/>
      <w:r w:rsidRPr="003431E8">
        <w:rPr>
          <w:rFonts w:ascii="Arial" w:hAnsi="Arial" w:cs="Arial"/>
          <w:color w:val="808080" w:themeColor="background1" w:themeShade="80"/>
          <w:sz w:val="22"/>
          <w:szCs w:val="22"/>
          <w:lang w:val="en-US"/>
        </w:rPr>
        <w:t xml:space="preserve"> de un </w:t>
      </w:r>
      <w:proofErr w:type="spellStart"/>
      <w:r w:rsidRPr="003431E8">
        <w:rPr>
          <w:rFonts w:ascii="Arial" w:hAnsi="Arial" w:cs="Arial"/>
          <w:color w:val="808080" w:themeColor="background1" w:themeShade="80"/>
          <w:sz w:val="22"/>
          <w:szCs w:val="22"/>
          <w:lang w:val="en-US"/>
        </w:rPr>
        <w:t>siglo</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tradición</w:t>
      </w:r>
      <w:proofErr w:type="spellEnd"/>
      <w:r w:rsidRPr="003431E8">
        <w:rPr>
          <w:rFonts w:ascii="Arial" w:hAnsi="Arial" w:cs="Arial"/>
          <w:color w:val="808080" w:themeColor="background1" w:themeShade="80"/>
          <w:sz w:val="22"/>
          <w:szCs w:val="22"/>
          <w:lang w:val="en-US"/>
        </w:rPr>
        <w:t xml:space="preserve">, Panasonic Industry </w:t>
      </w:r>
      <w:proofErr w:type="spellStart"/>
      <w:r w:rsidRPr="003431E8">
        <w:rPr>
          <w:rFonts w:ascii="Arial" w:hAnsi="Arial" w:cs="Arial"/>
          <w:color w:val="808080" w:themeColor="background1" w:themeShade="80"/>
          <w:sz w:val="22"/>
          <w:szCs w:val="22"/>
          <w:lang w:val="en-US"/>
        </w:rPr>
        <w:t>colabora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estrechamente</w:t>
      </w:r>
      <w:proofErr w:type="spellEnd"/>
      <w:r w:rsidRPr="003431E8">
        <w:rPr>
          <w:rFonts w:ascii="Arial" w:hAnsi="Arial" w:cs="Arial"/>
          <w:color w:val="808080" w:themeColor="background1" w:themeShade="80"/>
          <w:sz w:val="22"/>
          <w:szCs w:val="22"/>
          <w:lang w:val="en-US"/>
        </w:rPr>
        <w:t xml:space="preserve"> con </w:t>
      </w:r>
      <w:proofErr w:type="spellStart"/>
      <w:r w:rsidRPr="003431E8">
        <w:rPr>
          <w:rFonts w:ascii="Arial" w:hAnsi="Arial" w:cs="Arial"/>
          <w:color w:val="808080" w:themeColor="background1" w:themeShade="80"/>
          <w:sz w:val="22"/>
          <w:szCs w:val="22"/>
          <w:lang w:val="en-US"/>
        </w:rPr>
        <w:t>los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clientes</w:t>
      </w:r>
      <w:proofErr w:type="spellEnd"/>
      <w:r w:rsidRPr="003431E8">
        <w:rPr>
          <w:rFonts w:ascii="Arial" w:hAnsi="Arial" w:cs="Arial"/>
          <w:color w:val="808080" w:themeColor="background1" w:themeShade="80"/>
          <w:sz w:val="22"/>
          <w:szCs w:val="22"/>
          <w:lang w:val="en-US"/>
        </w:rPr>
        <w:t xml:space="preserve"> para </w:t>
      </w:r>
      <w:proofErr w:type="spellStart"/>
      <w:r w:rsidRPr="003431E8">
        <w:rPr>
          <w:rFonts w:ascii="Arial" w:hAnsi="Arial" w:cs="Arial"/>
          <w:color w:val="808080" w:themeColor="background1" w:themeShade="80"/>
          <w:sz w:val="22"/>
          <w:szCs w:val="22"/>
          <w:lang w:val="en-US"/>
        </w:rPr>
        <w:t>crear</w:t>
      </w:r>
      <w:proofErr w:type="spellEnd"/>
      <w:r w:rsidRPr="003431E8">
        <w:rPr>
          <w:rFonts w:ascii="Arial" w:hAnsi="Arial" w:cs="Arial"/>
          <w:color w:val="808080" w:themeColor="background1" w:themeShade="80"/>
          <w:sz w:val="22"/>
          <w:szCs w:val="22"/>
          <w:lang w:val="en-US"/>
        </w:rPr>
        <w:t xml:space="preserve"> un </w:t>
      </w:r>
      <w:proofErr w:type="spellStart"/>
      <w:r w:rsidRPr="003431E8">
        <w:rPr>
          <w:rFonts w:ascii="Arial" w:hAnsi="Arial" w:cs="Arial"/>
          <w:color w:val="808080" w:themeColor="background1" w:themeShade="80"/>
          <w:sz w:val="22"/>
          <w:szCs w:val="22"/>
          <w:lang w:val="en-US"/>
        </w:rPr>
        <w:t>futuro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sostenible</w:t>
      </w:r>
      <w:proofErr w:type="spellEnd"/>
      <w:r w:rsidRPr="003431E8">
        <w:rPr>
          <w:rFonts w:ascii="Arial" w:hAnsi="Arial" w:cs="Arial"/>
          <w:color w:val="808080" w:themeColor="background1" w:themeShade="80"/>
          <w:sz w:val="22"/>
          <w:szCs w:val="22"/>
          <w:lang w:val="en-US"/>
        </w:rPr>
        <w:t>.</w:t>
      </w:r>
    </w:p>
    <w:p w:rsidRPr="003431E8" w:rsidR="003431E8" w:rsidP="003431E8" w:rsidRDefault="003431E8" w14:paraId="297B0058" w14:textId="77777777">
      <w:pPr>
        <w:pStyle w:val="paragraph"/>
        <w:textAlignment w:val="baseline"/>
        <w:rPr>
          <w:rFonts w:ascii="Arial" w:hAnsi="Arial" w:cs="Arial"/>
          <w:color w:val="808080" w:themeColor="background1" w:themeShade="80"/>
          <w:sz w:val="22"/>
          <w:szCs w:val="22"/>
          <w:lang w:val="en-US"/>
        </w:rPr>
      </w:pPr>
      <w:r w:rsidRPr="003431E8">
        <w:rPr>
          <w:rFonts w:ascii="Arial" w:hAnsi="Arial" w:cs="Arial"/>
          <w:color w:val="808080" w:themeColor="background1" w:themeShade="80"/>
          <w:sz w:val="22"/>
          <w:szCs w:val="22"/>
          <w:lang w:val="en-US"/>
        </w:rPr>
        <w:t xml:space="preserve">La </w:t>
      </w:r>
      <w:proofErr w:type="spellStart"/>
      <w:r w:rsidRPr="003431E8">
        <w:rPr>
          <w:rFonts w:ascii="Arial" w:hAnsi="Arial" w:cs="Arial"/>
          <w:color w:val="808080" w:themeColor="background1" w:themeShade="80"/>
          <w:sz w:val="22"/>
          <w:szCs w:val="22"/>
          <w:lang w:val="en-US"/>
        </w:rPr>
        <w:t>amplia</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diversa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cartera</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productos</w:t>
      </w:r>
      <w:proofErr w:type="spellEnd"/>
      <w:r w:rsidRPr="003431E8">
        <w:rPr>
          <w:rFonts w:ascii="Arial" w:hAnsi="Arial" w:cs="Arial"/>
          <w:color w:val="808080" w:themeColor="background1" w:themeShade="80"/>
          <w:sz w:val="22"/>
          <w:szCs w:val="22"/>
          <w:lang w:val="en-US"/>
        </w:rPr>
        <w:t xml:space="preserve"> de Panasonic Industry Europe </w:t>
      </w:r>
      <w:proofErr w:type="spellStart"/>
      <w:r w:rsidRPr="003431E8">
        <w:rPr>
          <w:rFonts w:ascii="Arial" w:hAnsi="Arial" w:cs="Arial"/>
          <w:color w:val="808080" w:themeColor="background1" w:themeShade="80"/>
          <w:sz w:val="22"/>
          <w:szCs w:val="22"/>
          <w:lang w:val="en-US"/>
        </w:rPr>
        <w:t>abarca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sectores</w:t>
      </w:r>
      <w:proofErr w:type="spellEnd"/>
      <w:r w:rsidRPr="003431E8">
        <w:rPr>
          <w:rFonts w:ascii="Arial" w:hAnsi="Arial" w:cs="Arial"/>
          <w:color w:val="808080" w:themeColor="background1" w:themeShade="80"/>
          <w:sz w:val="22"/>
          <w:szCs w:val="22"/>
          <w:lang w:val="en-US"/>
        </w:rPr>
        <w:t xml:space="preserve"> clave de </w:t>
      </w:r>
      <w:proofErr w:type="spellStart"/>
      <w:r w:rsidRPr="003431E8">
        <w:rPr>
          <w:rFonts w:ascii="Arial" w:hAnsi="Arial" w:cs="Arial"/>
          <w:color w:val="808080" w:themeColor="background1" w:themeShade="80"/>
          <w:sz w:val="22"/>
          <w:szCs w:val="22"/>
          <w:lang w:val="en-US"/>
        </w:rPr>
        <w:t>componentes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electrónicos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incluyendo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componentes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electromecánicos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pasivos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baterías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otros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productos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energéticos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sensores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módulos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conectividad</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inalámbrica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materiales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gestión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térmica</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soluciones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personalizadas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así</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como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dispositivos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soluciones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automatización</w:t>
      </w:r>
      <w:proofErr w:type="spellEnd"/>
      <w:r w:rsidRPr="003431E8">
        <w:rPr>
          <w:rFonts w:ascii="Arial" w:hAnsi="Arial" w:cs="Arial"/>
          <w:color w:val="808080" w:themeColor="background1" w:themeShade="80"/>
          <w:sz w:val="22"/>
          <w:szCs w:val="22"/>
          <w:lang w:val="en-US"/>
        </w:rPr>
        <w:t>.</w:t>
      </w:r>
    </w:p>
    <w:p w:rsidRPr="003431E8" w:rsidR="003431E8" w:rsidP="003431E8" w:rsidRDefault="003431E8" w14:paraId="6EC908D5" w14:textId="77777777">
      <w:pPr>
        <w:pStyle w:val="paragraph"/>
        <w:textAlignment w:val="baseline"/>
        <w:rPr>
          <w:rFonts w:ascii="Arial" w:hAnsi="Arial" w:cs="Arial"/>
          <w:b/>
          <w:bCs/>
          <w:color w:val="808080" w:themeColor="background1" w:themeShade="80"/>
          <w:sz w:val="22"/>
          <w:szCs w:val="22"/>
          <w:u w:val="single"/>
          <w:lang w:val="en-US"/>
        </w:rPr>
      </w:pPr>
      <w:r w:rsidRPr="003431E8">
        <w:rPr>
          <w:rFonts w:ascii="Arial" w:hAnsi="Arial" w:cs="Arial"/>
          <w:color w:val="808080" w:themeColor="background1" w:themeShade="80"/>
          <w:sz w:val="22"/>
          <w:szCs w:val="22"/>
          <w:lang w:val="en-US"/>
        </w:rPr>
        <w:t xml:space="preserve">Más </w:t>
      </w:r>
      <w:proofErr w:type="spellStart"/>
      <w:r w:rsidRPr="003431E8">
        <w:rPr>
          <w:rFonts w:ascii="Arial" w:hAnsi="Arial" w:cs="Arial"/>
          <w:color w:val="808080" w:themeColor="background1" w:themeShade="80"/>
          <w:sz w:val="22"/>
          <w:szCs w:val="22"/>
          <w:lang w:val="en-US"/>
        </w:rPr>
        <w:t>información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sobre</w:t>
      </w:r>
      <w:proofErr w:type="spellEnd"/>
      <w:r w:rsidRPr="003431E8">
        <w:rPr>
          <w:rFonts w:ascii="Arial" w:hAnsi="Arial" w:cs="Arial"/>
          <w:color w:val="808080" w:themeColor="background1" w:themeShade="80"/>
          <w:sz w:val="22"/>
          <w:szCs w:val="22"/>
          <w:lang w:val="en-US"/>
        </w:rPr>
        <w:t xml:space="preserve"> Panasonic Industry Europe: </w:t>
      </w:r>
      <w:hyperlink w:history="1" r:id="rId17">
        <w:r w:rsidRPr="003431E8">
          <w:rPr>
            <w:rStyle w:val="Hyperlink"/>
            <w:rFonts w:ascii="Arial" w:hAnsi="Arial" w:cs="Arial"/>
            <w:b/>
            <w:bCs/>
            <w:sz w:val="22"/>
            <w:szCs w:val="22"/>
            <w:lang w:val="en-US"/>
          </w:rPr>
          <w:t>http://industry.panasonic.eu</w:t>
        </w:r>
      </w:hyperlink>
    </w:p>
    <w:p w:rsidRPr="003431E8" w:rsidR="003431E8" w:rsidP="003431E8" w:rsidRDefault="003431E8" w14:paraId="3164BD8E" w14:textId="77777777">
      <w:pPr>
        <w:pStyle w:val="paragraph"/>
        <w:textAlignment w:val="baseline"/>
        <w:rPr>
          <w:rFonts w:ascii="Arial" w:hAnsi="Arial" w:cs="Arial"/>
          <w:b/>
          <w:bCs/>
          <w:color w:val="808080" w:themeColor="background1" w:themeShade="80"/>
          <w:sz w:val="22"/>
          <w:szCs w:val="22"/>
          <w:u w:val="single"/>
          <w:lang w:val="en-US"/>
        </w:rPr>
      </w:pPr>
      <w:proofErr w:type="spellStart"/>
      <w:r w:rsidRPr="003431E8">
        <w:rPr>
          <w:rFonts w:ascii="Arial" w:hAnsi="Arial" w:cs="Arial"/>
          <w:b/>
          <w:bCs/>
          <w:color w:val="808080" w:themeColor="background1" w:themeShade="80"/>
          <w:sz w:val="22"/>
          <w:szCs w:val="22"/>
          <w:u w:val="single"/>
          <w:lang w:val="en-US"/>
        </w:rPr>
        <w:t>Acerca</w:t>
      </w:r>
      <w:proofErr w:type="spellEnd"/>
      <w:r w:rsidRPr="003431E8">
        <w:rPr>
          <w:rFonts w:ascii="Arial" w:hAnsi="Arial" w:cs="Arial"/>
          <w:b/>
          <w:bCs/>
          <w:color w:val="808080" w:themeColor="background1" w:themeShade="80"/>
          <w:sz w:val="22"/>
          <w:szCs w:val="22"/>
          <w:u w:val="single"/>
          <w:lang w:val="en-US"/>
        </w:rPr>
        <w:t xml:space="preserve"> del Grupo Panasonic</w:t>
      </w:r>
    </w:p>
    <w:p w:rsidRPr="003431E8" w:rsidR="003431E8" w:rsidP="003431E8" w:rsidRDefault="003431E8" w14:paraId="00C8B2E7" w14:textId="77777777">
      <w:pPr>
        <w:pStyle w:val="paragraph"/>
        <w:textAlignment w:val="baseline"/>
        <w:rPr>
          <w:rFonts w:ascii="Arial" w:hAnsi="Arial" w:cs="Arial"/>
          <w:color w:val="808080" w:themeColor="background1" w:themeShade="80"/>
          <w:sz w:val="22"/>
          <w:szCs w:val="22"/>
        </w:rPr>
      </w:pPr>
      <w:proofErr w:type="spellStart"/>
      <w:r w:rsidRPr="003431E8">
        <w:rPr>
          <w:rFonts w:ascii="Arial" w:hAnsi="Arial" w:cs="Arial"/>
          <w:color w:val="808080" w:themeColor="background1" w:themeShade="80"/>
          <w:sz w:val="22"/>
          <w:szCs w:val="22"/>
          <w:lang w:val="en-US"/>
        </w:rPr>
        <w:t>Fundado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en</w:t>
      </w:r>
      <w:proofErr w:type="spellEnd"/>
      <w:r w:rsidRPr="003431E8">
        <w:rPr>
          <w:rFonts w:ascii="Arial" w:hAnsi="Arial" w:cs="Arial"/>
          <w:color w:val="808080" w:themeColor="background1" w:themeShade="80"/>
          <w:sz w:val="22"/>
          <w:szCs w:val="22"/>
          <w:lang w:val="en-US"/>
        </w:rPr>
        <w:t xml:space="preserve"> 1918 y </w:t>
      </w:r>
      <w:proofErr w:type="spellStart"/>
      <w:r w:rsidRPr="003431E8">
        <w:rPr>
          <w:rFonts w:ascii="Arial" w:hAnsi="Arial" w:cs="Arial"/>
          <w:color w:val="808080" w:themeColor="background1" w:themeShade="80"/>
          <w:sz w:val="22"/>
          <w:szCs w:val="22"/>
          <w:lang w:val="en-US"/>
        </w:rPr>
        <w:t>líder</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mundial</w:t>
      </w:r>
      <w:proofErr w:type="spellEnd"/>
      <w:r w:rsidRPr="003431E8">
        <w:rPr>
          <w:rFonts w:ascii="Arial" w:hAnsi="Arial" w:cs="Arial"/>
          <w:color w:val="808080" w:themeColor="background1" w:themeShade="80"/>
          <w:sz w:val="22"/>
          <w:szCs w:val="22"/>
          <w:lang w:val="en-US"/>
        </w:rPr>
        <w:t xml:space="preserve"> actual </w:t>
      </w:r>
      <w:proofErr w:type="spellStart"/>
      <w:r w:rsidRPr="003431E8">
        <w:rPr>
          <w:rFonts w:ascii="Arial" w:hAnsi="Arial" w:cs="Arial"/>
          <w:color w:val="808080" w:themeColor="background1" w:themeShade="80"/>
          <w:sz w:val="22"/>
          <w:szCs w:val="22"/>
          <w:lang w:val="en-US"/>
        </w:rPr>
        <w:t>en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desarrollo</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tecnologías</w:t>
      </w:r>
      <w:proofErr w:type="spellEnd"/>
      <w:r w:rsidRPr="003431E8">
        <w:rPr>
          <w:rFonts w:ascii="Arial" w:hAnsi="Arial" w:cs="Arial"/>
          <w:color w:val="808080" w:themeColor="background1" w:themeShade="80"/>
          <w:sz w:val="22"/>
          <w:szCs w:val="22"/>
          <w:lang w:val="en-US"/>
        </w:rPr>
        <w:t xml:space="preserve"> y </w:t>
      </w:r>
      <w:proofErr w:type="spellStart"/>
      <w:r w:rsidRPr="003431E8">
        <w:rPr>
          <w:rFonts w:ascii="Arial" w:hAnsi="Arial" w:cs="Arial"/>
          <w:color w:val="808080" w:themeColor="background1" w:themeShade="80"/>
          <w:sz w:val="22"/>
          <w:szCs w:val="22"/>
          <w:lang w:val="en-US"/>
        </w:rPr>
        <w:t>soluciones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innovadoras</w:t>
      </w:r>
      <w:proofErr w:type="spellEnd"/>
      <w:r w:rsidRPr="003431E8">
        <w:rPr>
          <w:rFonts w:ascii="Arial" w:hAnsi="Arial" w:cs="Arial"/>
          <w:color w:val="808080" w:themeColor="background1" w:themeShade="80"/>
          <w:sz w:val="22"/>
          <w:szCs w:val="22"/>
          <w:lang w:val="en-US"/>
        </w:rPr>
        <w:t xml:space="preserve"> para </w:t>
      </w:r>
      <w:proofErr w:type="spellStart"/>
      <w:r w:rsidRPr="003431E8">
        <w:rPr>
          <w:rFonts w:ascii="Arial" w:hAnsi="Arial" w:cs="Arial"/>
          <w:color w:val="808080" w:themeColor="background1" w:themeShade="80"/>
          <w:sz w:val="22"/>
          <w:szCs w:val="22"/>
          <w:lang w:val="en-US"/>
        </w:rPr>
        <w:t>una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amplia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gama</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aplicaciones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los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sectores</w:t>
      </w:r>
      <w:proofErr w:type="spellEnd"/>
      <w:r w:rsidRPr="003431E8">
        <w:rPr>
          <w:rFonts w:ascii="Arial" w:hAnsi="Arial" w:cs="Arial"/>
          <w:color w:val="808080" w:themeColor="background1" w:themeShade="80"/>
          <w:sz w:val="22"/>
          <w:szCs w:val="22"/>
          <w:lang w:val="en-US"/>
        </w:rPr>
        <w:t xml:space="preserve"> de la </w:t>
      </w:r>
      <w:proofErr w:type="spellStart"/>
      <w:r w:rsidRPr="003431E8">
        <w:rPr>
          <w:rFonts w:ascii="Arial" w:hAnsi="Arial" w:cs="Arial"/>
          <w:color w:val="808080" w:themeColor="background1" w:themeShade="80"/>
          <w:sz w:val="22"/>
          <w:szCs w:val="22"/>
          <w:lang w:val="en-US"/>
        </w:rPr>
        <w:t>electrónica</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consumo</w:t>
      </w:r>
      <w:proofErr w:type="spellEnd"/>
      <w:r w:rsidRPr="003431E8">
        <w:rPr>
          <w:rFonts w:ascii="Arial" w:hAnsi="Arial" w:cs="Arial"/>
          <w:color w:val="808080" w:themeColor="background1" w:themeShade="80"/>
          <w:sz w:val="22"/>
          <w:szCs w:val="22"/>
          <w:lang w:val="en-US"/>
        </w:rPr>
        <w:t xml:space="preserve">, la </w:t>
      </w:r>
      <w:proofErr w:type="spellStart"/>
      <w:r w:rsidRPr="003431E8">
        <w:rPr>
          <w:rFonts w:ascii="Arial" w:hAnsi="Arial" w:cs="Arial"/>
          <w:color w:val="808080" w:themeColor="background1" w:themeShade="80"/>
          <w:sz w:val="22"/>
          <w:szCs w:val="22"/>
          <w:lang w:val="en-US"/>
        </w:rPr>
        <w:t>vivienda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los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dispositivos</w:t>
      </w:r>
      <w:proofErr w:type="spellEnd"/>
      <w:r w:rsidRPr="003431E8">
        <w:rPr>
          <w:rFonts w:ascii="Arial" w:hAnsi="Arial" w:cs="Arial"/>
          <w:color w:val="808080" w:themeColor="background1" w:themeShade="80"/>
          <w:sz w:val="22"/>
          <w:szCs w:val="22"/>
          <w:lang w:val="en-US"/>
        </w:rPr>
        <w:t xml:space="preserve">, las </w:t>
      </w:r>
      <w:proofErr w:type="spellStart"/>
      <w:r w:rsidRPr="003431E8">
        <w:rPr>
          <w:rFonts w:ascii="Arial" w:hAnsi="Arial" w:cs="Arial"/>
          <w:color w:val="808080" w:themeColor="background1" w:themeShade="80"/>
          <w:sz w:val="22"/>
          <w:szCs w:val="22"/>
          <w:lang w:val="en-US"/>
        </w:rPr>
        <w:t>soluciones</w:t>
      </w:r>
      <w:proofErr w:type="spellEnd"/>
      <w:r w:rsidRPr="003431E8">
        <w:rPr>
          <w:rFonts w:ascii="Arial" w:hAnsi="Arial" w:cs="Arial"/>
          <w:color w:val="808080" w:themeColor="background1" w:themeShade="80"/>
          <w:sz w:val="22"/>
          <w:szCs w:val="22"/>
          <w:lang w:val="en-US"/>
        </w:rPr>
        <w:t xml:space="preserve"> B2B y la </w:t>
      </w:r>
      <w:proofErr w:type="spellStart"/>
      <w:r w:rsidRPr="003431E8">
        <w:rPr>
          <w:rFonts w:ascii="Arial" w:hAnsi="Arial" w:cs="Arial"/>
          <w:color w:val="808080" w:themeColor="background1" w:themeShade="80"/>
          <w:sz w:val="22"/>
          <w:szCs w:val="22"/>
          <w:lang w:val="en-US"/>
        </w:rPr>
        <w:t>energía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todo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mundo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w:t>
      </w:r>
      <w:proofErr w:type="spellEnd"/>
      <w:r w:rsidRPr="003431E8">
        <w:rPr>
          <w:rFonts w:ascii="Arial" w:hAnsi="Arial" w:cs="Arial"/>
          <w:color w:val="808080" w:themeColor="background1" w:themeShade="80"/>
          <w:sz w:val="22"/>
          <w:szCs w:val="22"/>
          <w:lang w:val="en-US"/>
        </w:rPr>
        <w:t xml:space="preserve"> Grupo Panasonic </w:t>
      </w:r>
      <w:proofErr w:type="spellStart"/>
      <w:r w:rsidRPr="003431E8">
        <w:rPr>
          <w:rFonts w:ascii="Arial" w:hAnsi="Arial" w:cs="Arial"/>
          <w:color w:val="808080" w:themeColor="background1" w:themeShade="80"/>
          <w:sz w:val="22"/>
          <w:szCs w:val="22"/>
          <w:lang w:val="en-US"/>
        </w:rPr>
        <w:t>pasó</w:t>
      </w:r>
      <w:proofErr w:type="spellEnd"/>
      <w:r w:rsidRPr="003431E8">
        <w:rPr>
          <w:rFonts w:ascii="Arial" w:hAnsi="Arial" w:cs="Arial"/>
          <w:color w:val="808080" w:themeColor="background1" w:themeShade="80"/>
          <w:sz w:val="22"/>
          <w:szCs w:val="22"/>
          <w:lang w:val="en-US"/>
        </w:rPr>
        <w:t xml:space="preserve"> a ser </w:t>
      </w:r>
      <w:proofErr w:type="spellStart"/>
      <w:r w:rsidRPr="003431E8">
        <w:rPr>
          <w:rFonts w:ascii="Arial" w:hAnsi="Arial" w:cs="Arial"/>
          <w:color w:val="808080" w:themeColor="background1" w:themeShade="80"/>
          <w:sz w:val="22"/>
          <w:szCs w:val="22"/>
          <w:lang w:val="en-US"/>
        </w:rPr>
        <w:t>una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sociedad</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operativa</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w:t>
      </w:r>
      <w:proofErr w:type="spellEnd"/>
      <w:r w:rsidRPr="003431E8">
        <w:rPr>
          <w:rFonts w:ascii="Arial" w:hAnsi="Arial" w:cs="Arial"/>
          <w:color w:val="808080" w:themeColor="background1" w:themeShade="80"/>
          <w:sz w:val="22"/>
          <w:szCs w:val="22"/>
          <w:lang w:val="en-US"/>
        </w:rPr>
        <w:t xml:space="preserve"> 1 de </w:t>
      </w:r>
      <w:proofErr w:type="spellStart"/>
      <w:r w:rsidRPr="003431E8">
        <w:rPr>
          <w:rFonts w:ascii="Arial" w:hAnsi="Arial" w:cs="Arial"/>
          <w:color w:val="808080" w:themeColor="background1" w:themeShade="80"/>
          <w:sz w:val="22"/>
          <w:szCs w:val="22"/>
          <w:lang w:val="en-US"/>
        </w:rPr>
        <w:t>abril</w:t>
      </w:r>
      <w:proofErr w:type="spellEnd"/>
      <w:r w:rsidRPr="003431E8">
        <w:rPr>
          <w:rFonts w:ascii="Arial" w:hAnsi="Arial" w:cs="Arial"/>
          <w:color w:val="808080" w:themeColor="background1" w:themeShade="80"/>
          <w:sz w:val="22"/>
          <w:szCs w:val="22"/>
          <w:lang w:val="en-US"/>
        </w:rPr>
        <w:t xml:space="preserve"> de 2022, con Panasonic Holdings Corporation </w:t>
      </w:r>
      <w:proofErr w:type="spellStart"/>
      <w:r w:rsidRPr="003431E8">
        <w:rPr>
          <w:rFonts w:ascii="Arial" w:hAnsi="Arial" w:cs="Arial"/>
          <w:color w:val="808080" w:themeColor="background1" w:themeShade="80"/>
          <w:sz w:val="22"/>
          <w:szCs w:val="22"/>
          <w:lang w:val="en-US"/>
        </w:rPr>
        <w:t>como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sociedad</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matriz</w:t>
      </w:r>
      <w:proofErr w:type="spellEnd"/>
      <w:r w:rsidRPr="003431E8">
        <w:rPr>
          <w:rFonts w:ascii="Arial" w:hAnsi="Arial" w:cs="Arial"/>
          <w:color w:val="808080" w:themeColor="background1" w:themeShade="80"/>
          <w:sz w:val="22"/>
          <w:szCs w:val="22"/>
          <w:lang w:val="en-US"/>
        </w:rPr>
        <w:t xml:space="preserve">. El </w:t>
      </w:r>
      <w:proofErr w:type="spellStart"/>
      <w:r w:rsidRPr="003431E8">
        <w:rPr>
          <w:rFonts w:ascii="Arial" w:hAnsi="Arial" w:cs="Arial"/>
          <w:color w:val="808080" w:themeColor="background1" w:themeShade="80"/>
          <w:sz w:val="22"/>
          <w:szCs w:val="22"/>
          <w:lang w:val="en-US"/>
        </w:rPr>
        <w:t>grupo</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registró</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unas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ventas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netas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consolidadas</w:t>
      </w:r>
      <w:proofErr w:type="spellEnd"/>
      <w:r w:rsidRPr="003431E8">
        <w:rPr>
          <w:rFonts w:ascii="Arial" w:hAnsi="Arial" w:cs="Arial"/>
          <w:color w:val="808080" w:themeColor="background1" w:themeShade="80"/>
          <w:sz w:val="22"/>
          <w:szCs w:val="22"/>
          <w:lang w:val="en-US"/>
        </w:rPr>
        <w:t xml:space="preserve"> de 51 600 </w:t>
      </w:r>
      <w:proofErr w:type="spellStart"/>
      <w:r w:rsidRPr="003431E8">
        <w:rPr>
          <w:rFonts w:ascii="Arial" w:hAnsi="Arial" w:cs="Arial"/>
          <w:color w:val="808080" w:themeColor="background1" w:themeShade="80"/>
          <w:sz w:val="22"/>
          <w:szCs w:val="22"/>
          <w:lang w:val="en-US"/>
        </w:rPr>
        <w:t>millones</w:t>
      </w:r>
      <w:proofErr w:type="spellEnd"/>
      <w:r w:rsidRPr="003431E8">
        <w:rPr>
          <w:rFonts w:ascii="Arial" w:hAnsi="Arial" w:cs="Arial"/>
          <w:color w:val="808080" w:themeColor="background1" w:themeShade="80"/>
          <w:sz w:val="22"/>
          <w:szCs w:val="22"/>
          <w:lang w:val="en-US"/>
        </w:rPr>
        <w:t xml:space="preserve"> de euros (8,4582 </w:t>
      </w:r>
      <w:proofErr w:type="spellStart"/>
      <w:r w:rsidRPr="003431E8">
        <w:rPr>
          <w:rFonts w:ascii="Arial" w:hAnsi="Arial" w:cs="Arial"/>
          <w:color w:val="808080" w:themeColor="background1" w:themeShade="80"/>
          <w:sz w:val="22"/>
          <w:szCs w:val="22"/>
          <w:lang w:val="en-US"/>
        </w:rPr>
        <w:t>billones</w:t>
      </w:r>
      <w:proofErr w:type="spellEnd"/>
      <w:r w:rsidRPr="003431E8">
        <w:rPr>
          <w:rFonts w:ascii="Arial" w:hAnsi="Arial" w:cs="Arial"/>
          <w:color w:val="808080" w:themeColor="background1" w:themeShade="80"/>
          <w:sz w:val="22"/>
          <w:szCs w:val="22"/>
          <w:lang w:val="en-US"/>
        </w:rPr>
        <w:t xml:space="preserve"> de </w:t>
      </w:r>
      <w:proofErr w:type="spellStart"/>
      <w:r w:rsidRPr="003431E8">
        <w:rPr>
          <w:rFonts w:ascii="Arial" w:hAnsi="Arial" w:cs="Arial"/>
          <w:color w:val="808080" w:themeColor="background1" w:themeShade="80"/>
          <w:sz w:val="22"/>
          <w:szCs w:val="22"/>
          <w:lang w:val="en-US"/>
        </w:rPr>
        <w:t>yenes</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en</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ejercicio</w:t>
      </w:r>
      <w:proofErr w:type="spellEnd"/>
      <w:r w:rsidRPr="003431E8">
        <w:rPr>
          <w:rFonts w:ascii="Arial" w:hAnsi="Arial" w:cs="Arial"/>
          <w:color w:val="808080" w:themeColor="background1" w:themeShade="80"/>
          <w:sz w:val="22"/>
          <w:szCs w:val="22"/>
          <w:lang w:val="en-US"/>
        </w:rPr>
        <w:t xml:space="preserve"> fiscal </w:t>
      </w:r>
      <w:proofErr w:type="spellStart"/>
      <w:r w:rsidRPr="003431E8">
        <w:rPr>
          <w:rFonts w:ascii="Arial" w:hAnsi="Arial" w:cs="Arial"/>
          <w:color w:val="808080" w:themeColor="background1" w:themeShade="80"/>
          <w:sz w:val="22"/>
          <w:szCs w:val="22"/>
          <w:lang w:val="en-US"/>
        </w:rPr>
        <w:t>que</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finalizó</w:t>
      </w:r>
      <w:proofErr w:type="spellEnd"/>
      <w:r w:rsidRPr="003431E8">
        <w:rPr>
          <w:rFonts w:ascii="Arial" w:hAnsi="Arial" w:cs="Arial"/>
          <w:color w:val="808080" w:themeColor="background1" w:themeShade="80"/>
          <w:sz w:val="22"/>
          <w:szCs w:val="22"/>
          <w:lang w:val="en-US"/>
        </w:rPr>
        <w:t xml:space="preserve"> </w:t>
      </w:r>
      <w:proofErr w:type="spellStart"/>
      <w:r w:rsidRPr="003431E8">
        <w:rPr>
          <w:rFonts w:ascii="Arial" w:hAnsi="Arial" w:cs="Arial"/>
          <w:color w:val="808080" w:themeColor="background1" w:themeShade="80"/>
          <w:sz w:val="22"/>
          <w:szCs w:val="22"/>
          <w:lang w:val="en-US"/>
        </w:rPr>
        <w:t>el</w:t>
      </w:r>
      <w:proofErr w:type="spellEnd"/>
      <w:r w:rsidRPr="003431E8">
        <w:rPr>
          <w:rFonts w:ascii="Arial" w:hAnsi="Arial" w:cs="Arial"/>
          <w:color w:val="808080" w:themeColor="background1" w:themeShade="80"/>
          <w:sz w:val="22"/>
          <w:szCs w:val="22"/>
          <w:lang w:val="en-US"/>
        </w:rPr>
        <w:t xml:space="preserve"> 31 de </w:t>
      </w:r>
      <w:proofErr w:type="spellStart"/>
      <w:r w:rsidRPr="003431E8">
        <w:rPr>
          <w:rFonts w:ascii="Arial" w:hAnsi="Arial" w:cs="Arial"/>
          <w:color w:val="808080" w:themeColor="background1" w:themeShade="80"/>
          <w:sz w:val="22"/>
          <w:szCs w:val="22"/>
          <w:lang w:val="en-US"/>
        </w:rPr>
        <w:t>marzo</w:t>
      </w:r>
      <w:proofErr w:type="spellEnd"/>
      <w:r w:rsidRPr="003431E8">
        <w:rPr>
          <w:rFonts w:ascii="Arial" w:hAnsi="Arial" w:cs="Arial"/>
          <w:color w:val="808080" w:themeColor="background1" w:themeShade="80"/>
          <w:sz w:val="22"/>
          <w:szCs w:val="22"/>
          <w:lang w:val="en-US"/>
        </w:rPr>
        <w:t xml:space="preserve"> de 2025. </w:t>
      </w:r>
      <w:r w:rsidRPr="003431E8">
        <w:rPr>
          <w:rFonts w:ascii="Arial" w:hAnsi="Arial" w:cs="Arial"/>
          <w:color w:val="808080" w:themeColor="background1" w:themeShade="80"/>
          <w:sz w:val="22"/>
          <w:szCs w:val="22"/>
        </w:rPr>
        <w:t xml:space="preserve">Para </w:t>
      </w:r>
      <w:proofErr w:type="spellStart"/>
      <w:r w:rsidRPr="003431E8">
        <w:rPr>
          <w:rFonts w:ascii="Arial" w:hAnsi="Arial" w:cs="Arial"/>
          <w:color w:val="808080" w:themeColor="background1" w:themeShade="80"/>
          <w:sz w:val="22"/>
          <w:szCs w:val="22"/>
        </w:rPr>
        <w:t>obtener</w:t>
      </w:r>
      <w:proofErr w:type="spellEnd"/>
      <w:r w:rsidRPr="003431E8">
        <w:rPr>
          <w:rFonts w:ascii="Arial" w:hAnsi="Arial" w:cs="Arial"/>
          <w:color w:val="808080" w:themeColor="background1" w:themeShade="80"/>
          <w:sz w:val="22"/>
          <w:szCs w:val="22"/>
        </w:rPr>
        <w:t xml:space="preserve"> </w:t>
      </w:r>
      <w:proofErr w:type="spellStart"/>
      <w:r w:rsidRPr="003431E8">
        <w:rPr>
          <w:rFonts w:ascii="Arial" w:hAnsi="Arial" w:cs="Arial"/>
          <w:color w:val="808080" w:themeColor="background1" w:themeShade="80"/>
          <w:sz w:val="22"/>
          <w:szCs w:val="22"/>
        </w:rPr>
        <w:t>más</w:t>
      </w:r>
      <w:proofErr w:type="spellEnd"/>
      <w:r w:rsidRPr="003431E8">
        <w:rPr>
          <w:rFonts w:ascii="Arial" w:hAnsi="Arial" w:cs="Arial"/>
          <w:color w:val="808080" w:themeColor="background1" w:themeShade="80"/>
          <w:sz w:val="22"/>
          <w:szCs w:val="22"/>
        </w:rPr>
        <w:t xml:space="preserve"> </w:t>
      </w:r>
      <w:proofErr w:type="spellStart"/>
      <w:r w:rsidRPr="003431E8">
        <w:rPr>
          <w:rFonts w:ascii="Arial" w:hAnsi="Arial" w:cs="Arial"/>
          <w:color w:val="808080" w:themeColor="background1" w:themeShade="80"/>
          <w:sz w:val="22"/>
          <w:szCs w:val="22"/>
        </w:rPr>
        <w:t>información</w:t>
      </w:r>
      <w:proofErr w:type="spellEnd"/>
      <w:r w:rsidRPr="003431E8">
        <w:rPr>
          <w:rFonts w:ascii="Arial" w:hAnsi="Arial" w:cs="Arial"/>
          <w:color w:val="808080" w:themeColor="background1" w:themeShade="80"/>
          <w:sz w:val="22"/>
          <w:szCs w:val="22"/>
        </w:rPr>
        <w:t xml:space="preserve"> </w:t>
      </w:r>
      <w:proofErr w:type="spellStart"/>
      <w:r w:rsidRPr="003431E8">
        <w:rPr>
          <w:rFonts w:ascii="Arial" w:hAnsi="Arial" w:cs="Arial"/>
          <w:color w:val="808080" w:themeColor="background1" w:themeShade="80"/>
          <w:sz w:val="22"/>
          <w:szCs w:val="22"/>
        </w:rPr>
        <w:t>sobre</w:t>
      </w:r>
      <w:proofErr w:type="spellEnd"/>
      <w:r w:rsidRPr="003431E8">
        <w:rPr>
          <w:rFonts w:ascii="Arial" w:hAnsi="Arial" w:cs="Arial"/>
          <w:color w:val="808080" w:themeColor="background1" w:themeShade="80"/>
          <w:sz w:val="22"/>
          <w:szCs w:val="22"/>
        </w:rPr>
        <w:t xml:space="preserve"> </w:t>
      </w:r>
      <w:proofErr w:type="spellStart"/>
      <w:r w:rsidRPr="003431E8">
        <w:rPr>
          <w:rFonts w:ascii="Arial" w:hAnsi="Arial" w:cs="Arial"/>
          <w:color w:val="808080" w:themeColor="background1" w:themeShade="80"/>
          <w:sz w:val="22"/>
          <w:szCs w:val="22"/>
        </w:rPr>
        <w:t>el</w:t>
      </w:r>
      <w:proofErr w:type="spellEnd"/>
      <w:r w:rsidRPr="003431E8">
        <w:rPr>
          <w:rFonts w:ascii="Arial" w:hAnsi="Arial" w:cs="Arial"/>
          <w:color w:val="808080" w:themeColor="background1" w:themeShade="80"/>
          <w:sz w:val="22"/>
          <w:szCs w:val="22"/>
        </w:rPr>
        <w:t xml:space="preserve"> </w:t>
      </w:r>
      <w:proofErr w:type="spellStart"/>
      <w:r w:rsidRPr="003431E8">
        <w:rPr>
          <w:rFonts w:ascii="Arial" w:hAnsi="Arial" w:cs="Arial"/>
          <w:color w:val="808080" w:themeColor="background1" w:themeShade="80"/>
          <w:sz w:val="22"/>
          <w:szCs w:val="22"/>
        </w:rPr>
        <w:t>Grupo</w:t>
      </w:r>
      <w:proofErr w:type="spellEnd"/>
      <w:r w:rsidRPr="003431E8">
        <w:rPr>
          <w:rFonts w:ascii="Arial" w:hAnsi="Arial" w:cs="Arial"/>
          <w:color w:val="808080" w:themeColor="background1" w:themeShade="80"/>
          <w:sz w:val="22"/>
          <w:szCs w:val="22"/>
        </w:rPr>
        <w:t xml:space="preserve"> Panasonic, </w:t>
      </w:r>
      <w:proofErr w:type="spellStart"/>
      <w:r w:rsidRPr="003431E8">
        <w:rPr>
          <w:rFonts w:ascii="Arial" w:hAnsi="Arial" w:cs="Arial"/>
          <w:color w:val="808080" w:themeColor="background1" w:themeShade="80"/>
          <w:sz w:val="22"/>
          <w:szCs w:val="22"/>
        </w:rPr>
        <w:t>visite</w:t>
      </w:r>
      <w:proofErr w:type="spellEnd"/>
      <w:r w:rsidRPr="003431E8">
        <w:rPr>
          <w:rFonts w:ascii="Arial" w:hAnsi="Arial" w:cs="Arial"/>
          <w:color w:val="808080" w:themeColor="background1" w:themeShade="80"/>
          <w:sz w:val="22"/>
          <w:szCs w:val="22"/>
        </w:rPr>
        <w:t xml:space="preserve">: </w:t>
      </w:r>
      <w:hyperlink w:history="1" r:id="rId18">
        <w:r w:rsidRPr="003431E8">
          <w:rPr>
            <w:rStyle w:val="Hyperlink"/>
            <w:rFonts w:ascii="Arial" w:hAnsi="Arial" w:cs="Arial"/>
            <w:sz w:val="22"/>
            <w:szCs w:val="22"/>
            <w:u w:val="none"/>
          </w:rPr>
          <w:t>https://holdings.panasonic/global/</w:t>
        </w:r>
      </w:hyperlink>
    </w:p>
    <w:p w:rsidRPr="00775286" w:rsidR="0018042E" w:rsidP="003431E8" w:rsidRDefault="0018042E" w14:paraId="4B5DBF5F" w14:textId="7BB961EB">
      <w:pPr>
        <w:pStyle w:val="paragraph"/>
        <w:textAlignment w:val="baseline"/>
        <w:rPr>
          <w:rFonts w:ascii="Arial" w:hAnsi="Arial" w:cs="Arial"/>
          <w:b/>
          <w:bCs/>
          <w:color w:val="808080" w:themeColor="background1" w:themeShade="80"/>
          <w:sz w:val="20"/>
          <w:szCs w:val="20"/>
          <w:u w:val="single"/>
          <w:lang w:val="en-US"/>
        </w:rPr>
      </w:pPr>
    </w:p>
    <w:sectPr w:rsidRPr="00775286" w:rsidR="0018042E" w:rsidSect="00203F66">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BE8" w:rsidRDefault="00DE5BE8" w14:paraId="4B77FE44" w14:textId="77777777">
      <w:r>
        <w:separator/>
      </w:r>
    </w:p>
  </w:endnote>
  <w:endnote w:type="continuationSeparator" w:id="0">
    <w:p w:rsidR="00DE5BE8" w:rsidRDefault="00DE5BE8" w14:paraId="39C3DEA2" w14:textId="77777777">
      <w:r>
        <w:continuationSeparator/>
      </w:r>
    </w:p>
  </w:endnote>
  <w:endnote w:type="continuationNotice" w:id="1">
    <w:p w:rsidR="00DE5BE8" w:rsidRDefault="00DE5BE8" w14:paraId="0ED76B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7EE7E0">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1929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752A9B"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752A9B">
      <w:rPr>
        <w:w w:val="80"/>
        <w:sz w:val="14"/>
      </w:rPr>
      <w:t>Germany</w:t>
    </w:r>
    <w:r w:rsidRPr="00752A9B">
      <w:rPr>
        <w:w w:val="80"/>
        <w:sz w:val="14"/>
      </w:rPr>
      <w:tab/>
    </w:r>
    <w:r w:rsidRPr="00752A9B">
      <w:rPr>
        <w:w w:val="80"/>
        <w:sz w:val="14"/>
      </w:rPr>
      <w:t xml:space="preserve">Y. </w:t>
    </w:r>
    <w:proofErr w:type="spellStart"/>
    <w:r w:rsidRPr="00752A9B">
      <w:rPr>
        <w:w w:val="80"/>
        <w:sz w:val="14"/>
      </w:rPr>
      <w:t>Noka</w:t>
    </w:r>
    <w:proofErr w:type="spellEnd"/>
    <w:r w:rsidRPr="00752A9B">
      <w:rPr>
        <w:w w:val="80"/>
        <w:sz w:val="14"/>
      </w:rPr>
      <w:t>, J. Spatz, H. Takano, T. Yokota</w:t>
    </w:r>
    <w:r w:rsidRPr="00752A9B">
      <w:rPr>
        <w:w w:val="80"/>
        <w:sz w:val="14"/>
      </w:rPr>
      <w:tab/>
    </w:r>
    <w:proofErr w:type="spellStart"/>
    <w:r w:rsidRPr="00752A9B">
      <w:rPr>
        <w:w w:val="80"/>
        <w:sz w:val="14"/>
      </w:rPr>
      <w:t>Hypovereinsbank</w:t>
    </w:r>
    <w:proofErr w:type="spellEnd"/>
    <w:r w:rsidRPr="00752A9B">
      <w:rPr>
        <w:w w:val="80"/>
        <w:sz w:val="14"/>
      </w:rPr>
      <w:t xml:space="preserve"> München</w:t>
    </w:r>
    <w:r w:rsidRPr="00752A9B">
      <w:rPr>
        <w:w w:val="80"/>
        <w:sz w:val="14"/>
      </w:rPr>
      <w:tab/>
    </w:r>
    <w:proofErr w:type="spellStart"/>
    <w:r w:rsidRPr="00752A9B">
      <w:rPr>
        <w:w w:val="80"/>
        <w:sz w:val="14"/>
      </w:rPr>
      <w:t>Kto</w:t>
    </w:r>
    <w:proofErr w:type="spellEnd"/>
    <w:r w:rsidRPr="00752A9B">
      <w:rPr>
        <w:w w:val="80"/>
        <w:sz w:val="14"/>
      </w:rPr>
      <w:t>-Nr.: 42 649 775</w:t>
    </w:r>
    <w:r w:rsidRPr="00752A9B">
      <w:rPr>
        <w:w w:val="80"/>
        <w:sz w:val="14"/>
      </w:rPr>
      <w:tab/>
    </w:r>
    <w:r w:rsidRPr="00752A9B">
      <w:rPr>
        <w:w w:val="80"/>
        <w:sz w:val="14"/>
      </w:rPr>
      <w:t>BLZ 700 202 70</w:t>
    </w:r>
    <w:r w:rsidRPr="00752A9B">
      <w:rPr>
        <w:w w:val="80"/>
        <w:sz w:val="14"/>
      </w:rPr>
      <w:tab/>
    </w:r>
    <w:r w:rsidRPr="00752A9B" w:rsidR="009F2CA8">
      <w:rPr>
        <w:w w:val="80"/>
        <w:sz w:val="14"/>
      </w:rPr>
      <w:t xml:space="preserve">      </w:t>
    </w:r>
    <w:r w:rsidRPr="00752A9B">
      <w:rPr>
        <w:w w:val="80"/>
        <w:sz w:val="14"/>
      </w:rPr>
      <w:t xml:space="preserve"> </w:t>
    </w:r>
    <w:proofErr w:type="spellStart"/>
    <w:r w:rsidRPr="00752A9B">
      <w:rPr>
        <w:w w:val="80"/>
        <w:sz w:val="14"/>
      </w:rPr>
      <w:t>Ust</w:t>
    </w:r>
    <w:proofErr w:type="spellEnd"/>
    <w:r w:rsidRPr="00752A9B">
      <w:rPr>
        <w:w w:val="80"/>
        <w:sz w:val="14"/>
      </w:rPr>
      <w: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BE8" w:rsidRDefault="00DE5BE8" w14:paraId="1DCC4EBE" w14:textId="77777777">
      <w:r>
        <w:separator/>
      </w:r>
    </w:p>
  </w:footnote>
  <w:footnote w:type="continuationSeparator" w:id="0">
    <w:p w:rsidR="00DE5BE8" w:rsidRDefault="00DE5BE8" w14:paraId="07874188" w14:textId="77777777">
      <w:r>
        <w:continuationSeparator/>
      </w:r>
    </w:p>
  </w:footnote>
  <w:footnote w:type="continuationNotice" w:id="1">
    <w:p w:rsidR="00DE5BE8" w:rsidRDefault="00DE5BE8" w14:paraId="21FE00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505098"/>
    <w:multiLevelType w:val="hybridMultilevel"/>
    <w:tmpl w:val="5C162D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4065C56"/>
    <w:multiLevelType w:val="hybridMultilevel"/>
    <w:tmpl w:val="42587D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BE415AE"/>
    <w:multiLevelType w:val="multilevel"/>
    <w:tmpl w:val="9E4A23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3EFD2547"/>
    <w:multiLevelType w:val="hybridMultilevel"/>
    <w:tmpl w:val="D07CB71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411A575A"/>
    <w:multiLevelType w:val="hybridMultilevel"/>
    <w:tmpl w:val="B066C27A"/>
    <w:lvl w:ilvl="0" w:tplc="3D1CDA58">
      <w:start w:val="1"/>
      <w:numFmt w:val="decimal"/>
      <w:lvlText w:val="%1)"/>
      <w:lvlJc w:val="left"/>
      <w:pPr>
        <w:ind w:left="1020" w:hanging="360"/>
      </w:pPr>
    </w:lvl>
    <w:lvl w:ilvl="1" w:tplc="1FB841D0">
      <w:start w:val="1"/>
      <w:numFmt w:val="decimal"/>
      <w:lvlText w:val="%2)"/>
      <w:lvlJc w:val="left"/>
      <w:pPr>
        <w:ind w:left="1020" w:hanging="360"/>
      </w:pPr>
    </w:lvl>
    <w:lvl w:ilvl="2" w:tplc="20C6D702">
      <w:start w:val="1"/>
      <w:numFmt w:val="decimal"/>
      <w:lvlText w:val="%3)"/>
      <w:lvlJc w:val="left"/>
      <w:pPr>
        <w:ind w:left="1020" w:hanging="360"/>
      </w:pPr>
    </w:lvl>
    <w:lvl w:ilvl="3" w:tplc="1AEC4AB4">
      <w:start w:val="1"/>
      <w:numFmt w:val="decimal"/>
      <w:lvlText w:val="%4)"/>
      <w:lvlJc w:val="left"/>
      <w:pPr>
        <w:ind w:left="1020" w:hanging="360"/>
      </w:pPr>
    </w:lvl>
    <w:lvl w:ilvl="4" w:tplc="4EFCA28E">
      <w:start w:val="1"/>
      <w:numFmt w:val="decimal"/>
      <w:lvlText w:val="%5)"/>
      <w:lvlJc w:val="left"/>
      <w:pPr>
        <w:ind w:left="1020" w:hanging="360"/>
      </w:pPr>
    </w:lvl>
    <w:lvl w:ilvl="5" w:tplc="CFA441E2">
      <w:start w:val="1"/>
      <w:numFmt w:val="decimal"/>
      <w:lvlText w:val="%6)"/>
      <w:lvlJc w:val="left"/>
      <w:pPr>
        <w:ind w:left="1020" w:hanging="360"/>
      </w:pPr>
    </w:lvl>
    <w:lvl w:ilvl="6" w:tplc="FDD67F46">
      <w:start w:val="1"/>
      <w:numFmt w:val="decimal"/>
      <w:lvlText w:val="%7)"/>
      <w:lvlJc w:val="left"/>
      <w:pPr>
        <w:ind w:left="1020" w:hanging="360"/>
      </w:pPr>
    </w:lvl>
    <w:lvl w:ilvl="7" w:tplc="31784F48">
      <w:start w:val="1"/>
      <w:numFmt w:val="decimal"/>
      <w:lvlText w:val="%8)"/>
      <w:lvlJc w:val="left"/>
      <w:pPr>
        <w:ind w:left="1020" w:hanging="360"/>
      </w:pPr>
    </w:lvl>
    <w:lvl w:ilvl="8" w:tplc="D6E46F10">
      <w:start w:val="1"/>
      <w:numFmt w:val="decimal"/>
      <w:lvlText w:val="%9)"/>
      <w:lvlJc w:val="left"/>
      <w:pPr>
        <w:ind w:left="1020" w:hanging="360"/>
      </w:pPr>
    </w:lvl>
  </w:abstractNum>
  <w:abstractNum w:abstractNumId="7" w15:restartNumberingAfterBreak="0">
    <w:nsid w:val="440D701C"/>
    <w:multiLevelType w:val="hybridMultilevel"/>
    <w:tmpl w:val="86481E5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0" w15:restartNumberingAfterBreak="0">
    <w:nsid w:val="4D238A32"/>
    <w:multiLevelType w:val="hybridMultilevel"/>
    <w:tmpl w:val="D402F812"/>
    <w:lvl w:ilvl="0" w:tplc="711CD784">
      <w:start w:val="1"/>
      <w:numFmt w:val="bullet"/>
      <w:lvlText w:val=""/>
      <w:lvlJc w:val="left"/>
      <w:pPr>
        <w:ind w:left="720" w:hanging="360"/>
      </w:pPr>
      <w:rPr>
        <w:rFonts w:hint="default" w:ascii="Symbol" w:hAnsi="Symbol"/>
      </w:rPr>
    </w:lvl>
    <w:lvl w:ilvl="1" w:tplc="6D6C63E4">
      <w:start w:val="1"/>
      <w:numFmt w:val="bullet"/>
      <w:lvlText w:val="o"/>
      <w:lvlJc w:val="left"/>
      <w:pPr>
        <w:ind w:left="1440" w:hanging="360"/>
      </w:pPr>
      <w:rPr>
        <w:rFonts w:hint="default" w:ascii="Courier New" w:hAnsi="Courier New"/>
      </w:rPr>
    </w:lvl>
    <w:lvl w:ilvl="2" w:tplc="9F4E0CB6">
      <w:start w:val="1"/>
      <w:numFmt w:val="bullet"/>
      <w:lvlText w:val=""/>
      <w:lvlJc w:val="left"/>
      <w:pPr>
        <w:ind w:left="2160" w:hanging="360"/>
      </w:pPr>
      <w:rPr>
        <w:rFonts w:hint="default" w:ascii="Wingdings" w:hAnsi="Wingdings"/>
      </w:rPr>
    </w:lvl>
    <w:lvl w:ilvl="3" w:tplc="1678421C">
      <w:start w:val="1"/>
      <w:numFmt w:val="bullet"/>
      <w:lvlText w:val=""/>
      <w:lvlJc w:val="left"/>
      <w:pPr>
        <w:ind w:left="2880" w:hanging="360"/>
      </w:pPr>
      <w:rPr>
        <w:rFonts w:hint="default" w:ascii="Symbol" w:hAnsi="Symbol"/>
      </w:rPr>
    </w:lvl>
    <w:lvl w:ilvl="4" w:tplc="7C94B114">
      <w:start w:val="1"/>
      <w:numFmt w:val="bullet"/>
      <w:lvlText w:val="o"/>
      <w:lvlJc w:val="left"/>
      <w:pPr>
        <w:ind w:left="3600" w:hanging="360"/>
      </w:pPr>
      <w:rPr>
        <w:rFonts w:hint="default" w:ascii="Courier New" w:hAnsi="Courier New"/>
      </w:rPr>
    </w:lvl>
    <w:lvl w:ilvl="5" w:tplc="E984FC00">
      <w:start w:val="1"/>
      <w:numFmt w:val="bullet"/>
      <w:lvlText w:val=""/>
      <w:lvlJc w:val="left"/>
      <w:pPr>
        <w:ind w:left="4320" w:hanging="360"/>
      </w:pPr>
      <w:rPr>
        <w:rFonts w:hint="default" w:ascii="Wingdings" w:hAnsi="Wingdings"/>
      </w:rPr>
    </w:lvl>
    <w:lvl w:ilvl="6" w:tplc="4246E8D6">
      <w:start w:val="1"/>
      <w:numFmt w:val="bullet"/>
      <w:lvlText w:val=""/>
      <w:lvlJc w:val="left"/>
      <w:pPr>
        <w:ind w:left="5040" w:hanging="360"/>
      </w:pPr>
      <w:rPr>
        <w:rFonts w:hint="default" w:ascii="Symbol" w:hAnsi="Symbol"/>
      </w:rPr>
    </w:lvl>
    <w:lvl w:ilvl="7" w:tplc="0A941E86">
      <w:start w:val="1"/>
      <w:numFmt w:val="bullet"/>
      <w:lvlText w:val="o"/>
      <w:lvlJc w:val="left"/>
      <w:pPr>
        <w:ind w:left="5760" w:hanging="360"/>
      </w:pPr>
      <w:rPr>
        <w:rFonts w:hint="default" w:ascii="Courier New" w:hAnsi="Courier New"/>
      </w:rPr>
    </w:lvl>
    <w:lvl w:ilvl="8" w:tplc="6DF25F66">
      <w:start w:val="1"/>
      <w:numFmt w:val="bullet"/>
      <w:lvlText w:val=""/>
      <w:lvlJc w:val="left"/>
      <w:pPr>
        <w:ind w:left="6480" w:hanging="360"/>
      </w:pPr>
      <w:rPr>
        <w:rFonts w:hint="default" w:ascii="Wingdings" w:hAnsi="Wingdings"/>
      </w:rPr>
    </w:lvl>
  </w:abstractNum>
  <w:abstractNum w:abstractNumId="11" w15:restartNumberingAfterBreak="0">
    <w:nsid w:val="57977D08"/>
    <w:multiLevelType w:val="hybridMultilevel"/>
    <w:tmpl w:val="CE4CC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59E4437F"/>
    <w:multiLevelType w:val="hybridMultilevel"/>
    <w:tmpl w:val="5DB8DC42"/>
    <w:lvl w:ilvl="0" w:tplc="6F325094">
      <w:start w:val="1"/>
      <w:numFmt w:val="decimal"/>
      <w:lvlText w:val="%1)"/>
      <w:lvlJc w:val="left"/>
      <w:pPr>
        <w:ind w:left="1020" w:hanging="360"/>
      </w:pPr>
    </w:lvl>
    <w:lvl w:ilvl="1" w:tplc="CFAE06F8">
      <w:start w:val="1"/>
      <w:numFmt w:val="decimal"/>
      <w:lvlText w:val="%2)"/>
      <w:lvlJc w:val="left"/>
      <w:pPr>
        <w:ind w:left="1020" w:hanging="360"/>
      </w:pPr>
    </w:lvl>
    <w:lvl w:ilvl="2" w:tplc="9F3411E2">
      <w:start w:val="1"/>
      <w:numFmt w:val="decimal"/>
      <w:lvlText w:val="%3)"/>
      <w:lvlJc w:val="left"/>
      <w:pPr>
        <w:ind w:left="1020" w:hanging="360"/>
      </w:pPr>
    </w:lvl>
    <w:lvl w:ilvl="3" w:tplc="7A44EB1E">
      <w:start w:val="1"/>
      <w:numFmt w:val="decimal"/>
      <w:lvlText w:val="%4)"/>
      <w:lvlJc w:val="left"/>
      <w:pPr>
        <w:ind w:left="1020" w:hanging="360"/>
      </w:pPr>
    </w:lvl>
    <w:lvl w:ilvl="4" w:tplc="5BD2FD9E">
      <w:start w:val="1"/>
      <w:numFmt w:val="decimal"/>
      <w:lvlText w:val="%5)"/>
      <w:lvlJc w:val="left"/>
      <w:pPr>
        <w:ind w:left="1020" w:hanging="360"/>
      </w:pPr>
    </w:lvl>
    <w:lvl w:ilvl="5" w:tplc="637AB37C">
      <w:start w:val="1"/>
      <w:numFmt w:val="decimal"/>
      <w:lvlText w:val="%6)"/>
      <w:lvlJc w:val="left"/>
      <w:pPr>
        <w:ind w:left="1020" w:hanging="360"/>
      </w:pPr>
    </w:lvl>
    <w:lvl w:ilvl="6" w:tplc="1D8AC264">
      <w:start w:val="1"/>
      <w:numFmt w:val="decimal"/>
      <w:lvlText w:val="%7)"/>
      <w:lvlJc w:val="left"/>
      <w:pPr>
        <w:ind w:left="1020" w:hanging="360"/>
      </w:pPr>
    </w:lvl>
    <w:lvl w:ilvl="7" w:tplc="F6A26876">
      <w:start w:val="1"/>
      <w:numFmt w:val="decimal"/>
      <w:lvlText w:val="%8)"/>
      <w:lvlJc w:val="left"/>
      <w:pPr>
        <w:ind w:left="1020" w:hanging="360"/>
      </w:pPr>
    </w:lvl>
    <w:lvl w:ilvl="8" w:tplc="EA6A7CA0">
      <w:start w:val="1"/>
      <w:numFmt w:val="decimal"/>
      <w:lvlText w:val="%9)"/>
      <w:lvlJc w:val="left"/>
      <w:pPr>
        <w:ind w:left="1020" w:hanging="360"/>
      </w:pPr>
    </w:lvl>
  </w:abstractNum>
  <w:num w:numId="1" w16cid:durableId="446123779">
    <w:abstractNumId w:val="10"/>
  </w:num>
  <w:num w:numId="2" w16cid:durableId="691884125">
    <w:abstractNumId w:val="0"/>
  </w:num>
  <w:num w:numId="3" w16cid:durableId="1428037379">
    <w:abstractNumId w:val="4"/>
  </w:num>
  <w:num w:numId="4" w16cid:durableId="1259019139">
    <w:abstractNumId w:val="9"/>
  </w:num>
  <w:num w:numId="5" w16cid:durableId="700477117">
    <w:abstractNumId w:val="8"/>
    <w:lvlOverride w:ilvl="0">
      <w:startOverride w:val="1"/>
    </w:lvlOverride>
  </w:num>
  <w:num w:numId="6" w16cid:durableId="968248136">
    <w:abstractNumId w:val="8"/>
    <w:lvlOverride w:ilvl="0">
      <w:startOverride w:val="2"/>
    </w:lvlOverride>
  </w:num>
  <w:num w:numId="7" w16cid:durableId="1119641152">
    <w:abstractNumId w:val="12"/>
  </w:num>
  <w:num w:numId="8" w16cid:durableId="207766507">
    <w:abstractNumId w:val="6"/>
  </w:num>
  <w:num w:numId="9" w16cid:durableId="1522891697">
    <w:abstractNumId w:val="2"/>
  </w:num>
  <w:num w:numId="10" w16cid:durableId="609048115">
    <w:abstractNumId w:val="3"/>
  </w:num>
  <w:num w:numId="11" w16cid:durableId="2080865758">
    <w:abstractNumId w:val="1"/>
  </w:num>
  <w:num w:numId="12" w16cid:durableId="390423156">
    <w:abstractNumId w:val="7"/>
  </w:num>
  <w:num w:numId="13" w16cid:durableId="89661410">
    <w:abstractNumId w:val="11"/>
  </w:num>
  <w:num w:numId="14" w16cid:durableId="84077741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07BB1"/>
    <w:rsid w:val="00011A4C"/>
    <w:rsid w:val="0002080D"/>
    <w:rsid w:val="00021CB9"/>
    <w:rsid w:val="00021D36"/>
    <w:rsid w:val="00023185"/>
    <w:rsid w:val="00025136"/>
    <w:rsid w:val="00051151"/>
    <w:rsid w:val="00056A10"/>
    <w:rsid w:val="00056F58"/>
    <w:rsid w:val="0006204E"/>
    <w:rsid w:val="00065EBB"/>
    <w:rsid w:val="00066A95"/>
    <w:rsid w:val="00072060"/>
    <w:rsid w:val="00080E8B"/>
    <w:rsid w:val="0008242D"/>
    <w:rsid w:val="0008383B"/>
    <w:rsid w:val="000861BA"/>
    <w:rsid w:val="00090DF1"/>
    <w:rsid w:val="0009494E"/>
    <w:rsid w:val="000951D4"/>
    <w:rsid w:val="000A2499"/>
    <w:rsid w:val="000B0CFC"/>
    <w:rsid w:val="000B0D21"/>
    <w:rsid w:val="000B11B7"/>
    <w:rsid w:val="000B6C8B"/>
    <w:rsid w:val="000C32FA"/>
    <w:rsid w:val="000C4C0E"/>
    <w:rsid w:val="000C6018"/>
    <w:rsid w:val="000D607E"/>
    <w:rsid w:val="000D68A8"/>
    <w:rsid w:val="000E1C5E"/>
    <w:rsid w:val="000E23D8"/>
    <w:rsid w:val="000E3496"/>
    <w:rsid w:val="000F1E33"/>
    <w:rsid w:val="000F1E37"/>
    <w:rsid w:val="000F58FB"/>
    <w:rsid w:val="000F76AF"/>
    <w:rsid w:val="00102127"/>
    <w:rsid w:val="0010288D"/>
    <w:rsid w:val="00102DC8"/>
    <w:rsid w:val="001064E3"/>
    <w:rsid w:val="00107307"/>
    <w:rsid w:val="00112D38"/>
    <w:rsid w:val="00113264"/>
    <w:rsid w:val="001139EF"/>
    <w:rsid w:val="001142C1"/>
    <w:rsid w:val="0013246E"/>
    <w:rsid w:val="0013291B"/>
    <w:rsid w:val="001376FE"/>
    <w:rsid w:val="00142F2B"/>
    <w:rsid w:val="001432A9"/>
    <w:rsid w:val="001451C2"/>
    <w:rsid w:val="00145280"/>
    <w:rsid w:val="001524C0"/>
    <w:rsid w:val="00156EC4"/>
    <w:rsid w:val="00160A67"/>
    <w:rsid w:val="001630EA"/>
    <w:rsid w:val="00163A4F"/>
    <w:rsid w:val="00163D3E"/>
    <w:rsid w:val="001704AC"/>
    <w:rsid w:val="00170DA6"/>
    <w:rsid w:val="0017684F"/>
    <w:rsid w:val="001771F8"/>
    <w:rsid w:val="00180036"/>
    <w:rsid w:val="0018042E"/>
    <w:rsid w:val="00184294"/>
    <w:rsid w:val="0019367A"/>
    <w:rsid w:val="00194BC6"/>
    <w:rsid w:val="00194C48"/>
    <w:rsid w:val="001A10D1"/>
    <w:rsid w:val="001A7296"/>
    <w:rsid w:val="001B338E"/>
    <w:rsid w:val="001B4CFB"/>
    <w:rsid w:val="001C6B22"/>
    <w:rsid w:val="001C7A81"/>
    <w:rsid w:val="001D30FC"/>
    <w:rsid w:val="001E15FE"/>
    <w:rsid w:val="001E1603"/>
    <w:rsid w:val="001E3908"/>
    <w:rsid w:val="001E3BA9"/>
    <w:rsid w:val="001E5BB7"/>
    <w:rsid w:val="001E6DF7"/>
    <w:rsid w:val="001E6FB7"/>
    <w:rsid w:val="001F2EDB"/>
    <w:rsid w:val="001F31C0"/>
    <w:rsid w:val="001F32B5"/>
    <w:rsid w:val="001F467D"/>
    <w:rsid w:val="0020160A"/>
    <w:rsid w:val="00203F66"/>
    <w:rsid w:val="002065E0"/>
    <w:rsid w:val="00206D5B"/>
    <w:rsid w:val="0020785A"/>
    <w:rsid w:val="0021595D"/>
    <w:rsid w:val="0022430F"/>
    <w:rsid w:val="0022476E"/>
    <w:rsid w:val="002269EE"/>
    <w:rsid w:val="0023041A"/>
    <w:rsid w:val="002478B1"/>
    <w:rsid w:val="00250A9B"/>
    <w:rsid w:val="00252483"/>
    <w:rsid w:val="00252AED"/>
    <w:rsid w:val="00253A0F"/>
    <w:rsid w:val="00261E04"/>
    <w:rsid w:val="002621F3"/>
    <w:rsid w:val="002641D4"/>
    <w:rsid w:val="00264FFD"/>
    <w:rsid w:val="0026669C"/>
    <w:rsid w:val="00267718"/>
    <w:rsid w:val="00270012"/>
    <w:rsid w:val="00270FF0"/>
    <w:rsid w:val="002713BF"/>
    <w:rsid w:val="00272186"/>
    <w:rsid w:val="00274B2D"/>
    <w:rsid w:val="00274F4F"/>
    <w:rsid w:val="002879F0"/>
    <w:rsid w:val="002932F2"/>
    <w:rsid w:val="002943EF"/>
    <w:rsid w:val="00295CAE"/>
    <w:rsid w:val="002A088F"/>
    <w:rsid w:val="002A0B6A"/>
    <w:rsid w:val="002A664B"/>
    <w:rsid w:val="002B4546"/>
    <w:rsid w:val="002C4811"/>
    <w:rsid w:val="002C5EAE"/>
    <w:rsid w:val="002C7DEC"/>
    <w:rsid w:val="002D6B70"/>
    <w:rsid w:val="002E549F"/>
    <w:rsid w:val="002E7F03"/>
    <w:rsid w:val="00305A24"/>
    <w:rsid w:val="00306DCC"/>
    <w:rsid w:val="003076AC"/>
    <w:rsid w:val="00316C3E"/>
    <w:rsid w:val="00324981"/>
    <w:rsid w:val="00327B13"/>
    <w:rsid w:val="0034027A"/>
    <w:rsid w:val="003417FF"/>
    <w:rsid w:val="00342A0E"/>
    <w:rsid w:val="003431E8"/>
    <w:rsid w:val="00351932"/>
    <w:rsid w:val="00352605"/>
    <w:rsid w:val="003604A3"/>
    <w:rsid w:val="0036218D"/>
    <w:rsid w:val="00365EC9"/>
    <w:rsid w:val="00370573"/>
    <w:rsid w:val="00372C42"/>
    <w:rsid w:val="003748FC"/>
    <w:rsid w:val="00375C75"/>
    <w:rsid w:val="00376E98"/>
    <w:rsid w:val="003812B6"/>
    <w:rsid w:val="00386C07"/>
    <w:rsid w:val="0039637F"/>
    <w:rsid w:val="0039656B"/>
    <w:rsid w:val="003A0330"/>
    <w:rsid w:val="003A2917"/>
    <w:rsid w:val="003A5394"/>
    <w:rsid w:val="003A7A71"/>
    <w:rsid w:val="003A7C10"/>
    <w:rsid w:val="003B2846"/>
    <w:rsid w:val="003B342E"/>
    <w:rsid w:val="003C26AF"/>
    <w:rsid w:val="003C2D63"/>
    <w:rsid w:val="003C4F2F"/>
    <w:rsid w:val="003D223B"/>
    <w:rsid w:val="003E489B"/>
    <w:rsid w:val="003E6BBA"/>
    <w:rsid w:val="003F1963"/>
    <w:rsid w:val="003F21C4"/>
    <w:rsid w:val="003F390F"/>
    <w:rsid w:val="00400B20"/>
    <w:rsid w:val="004030A3"/>
    <w:rsid w:val="00403EFD"/>
    <w:rsid w:val="004104AA"/>
    <w:rsid w:val="004132C9"/>
    <w:rsid w:val="00413994"/>
    <w:rsid w:val="0042099D"/>
    <w:rsid w:val="0042623A"/>
    <w:rsid w:val="0042796B"/>
    <w:rsid w:val="00433F0A"/>
    <w:rsid w:val="00442358"/>
    <w:rsid w:val="00450D66"/>
    <w:rsid w:val="00451ADF"/>
    <w:rsid w:val="00451ED1"/>
    <w:rsid w:val="00454568"/>
    <w:rsid w:val="00460462"/>
    <w:rsid w:val="004616E1"/>
    <w:rsid w:val="00464666"/>
    <w:rsid w:val="00466CDD"/>
    <w:rsid w:val="00481780"/>
    <w:rsid w:val="00481800"/>
    <w:rsid w:val="004834E4"/>
    <w:rsid w:val="00485AD3"/>
    <w:rsid w:val="0049086F"/>
    <w:rsid w:val="004914DD"/>
    <w:rsid w:val="0049173D"/>
    <w:rsid w:val="0049235E"/>
    <w:rsid w:val="00493396"/>
    <w:rsid w:val="00494366"/>
    <w:rsid w:val="0049583E"/>
    <w:rsid w:val="004A37F4"/>
    <w:rsid w:val="004A5463"/>
    <w:rsid w:val="004B33C5"/>
    <w:rsid w:val="004B5683"/>
    <w:rsid w:val="004B6661"/>
    <w:rsid w:val="004B7647"/>
    <w:rsid w:val="004B76F3"/>
    <w:rsid w:val="004C02EC"/>
    <w:rsid w:val="004C41DA"/>
    <w:rsid w:val="004C67FE"/>
    <w:rsid w:val="004E3FD0"/>
    <w:rsid w:val="0050343B"/>
    <w:rsid w:val="00504188"/>
    <w:rsid w:val="0050499F"/>
    <w:rsid w:val="005053DB"/>
    <w:rsid w:val="005065BA"/>
    <w:rsid w:val="00514D8A"/>
    <w:rsid w:val="005166A3"/>
    <w:rsid w:val="00517CC3"/>
    <w:rsid w:val="00523AFF"/>
    <w:rsid w:val="00536576"/>
    <w:rsid w:val="00540521"/>
    <w:rsid w:val="00544F1C"/>
    <w:rsid w:val="00547060"/>
    <w:rsid w:val="00552920"/>
    <w:rsid w:val="0055384B"/>
    <w:rsid w:val="005540F3"/>
    <w:rsid w:val="00555D3E"/>
    <w:rsid w:val="00557610"/>
    <w:rsid w:val="00557950"/>
    <w:rsid w:val="0056185B"/>
    <w:rsid w:val="00565DE9"/>
    <w:rsid w:val="00570272"/>
    <w:rsid w:val="005715E8"/>
    <w:rsid w:val="00571A49"/>
    <w:rsid w:val="00571ABA"/>
    <w:rsid w:val="00580F3C"/>
    <w:rsid w:val="0058536A"/>
    <w:rsid w:val="005879A3"/>
    <w:rsid w:val="00587F1B"/>
    <w:rsid w:val="00595CB8"/>
    <w:rsid w:val="005960EF"/>
    <w:rsid w:val="00597276"/>
    <w:rsid w:val="00597332"/>
    <w:rsid w:val="005A02B6"/>
    <w:rsid w:val="005A079A"/>
    <w:rsid w:val="005A2E5D"/>
    <w:rsid w:val="005ADFE8"/>
    <w:rsid w:val="005B11FD"/>
    <w:rsid w:val="005B335E"/>
    <w:rsid w:val="005B53BB"/>
    <w:rsid w:val="005C02C1"/>
    <w:rsid w:val="005C0771"/>
    <w:rsid w:val="005C7525"/>
    <w:rsid w:val="005D17BB"/>
    <w:rsid w:val="005D60CC"/>
    <w:rsid w:val="005D7704"/>
    <w:rsid w:val="005E0F84"/>
    <w:rsid w:val="005E64B4"/>
    <w:rsid w:val="005E7B16"/>
    <w:rsid w:val="005F139A"/>
    <w:rsid w:val="005F3884"/>
    <w:rsid w:val="005F54B2"/>
    <w:rsid w:val="005F66A3"/>
    <w:rsid w:val="00605EE6"/>
    <w:rsid w:val="00620DAD"/>
    <w:rsid w:val="006213A5"/>
    <w:rsid w:val="00624E52"/>
    <w:rsid w:val="0062705F"/>
    <w:rsid w:val="006375A1"/>
    <w:rsid w:val="00637A63"/>
    <w:rsid w:val="00643CDF"/>
    <w:rsid w:val="006523F7"/>
    <w:rsid w:val="00652400"/>
    <w:rsid w:val="00654158"/>
    <w:rsid w:val="006655F4"/>
    <w:rsid w:val="00666161"/>
    <w:rsid w:val="0067031F"/>
    <w:rsid w:val="006709A9"/>
    <w:rsid w:val="006716B7"/>
    <w:rsid w:val="00675D80"/>
    <w:rsid w:val="006824B2"/>
    <w:rsid w:val="00683FCB"/>
    <w:rsid w:val="006860F5"/>
    <w:rsid w:val="00686A9B"/>
    <w:rsid w:val="00686C86"/>
    <w:rsid w:val="00687552"/>
    <w:rsid w:val="00687C3F"/>
    <w:rsid w:val="0069174A"/>
    <w:rsid w:val="00691C73"/>
    <w:rsid w:val="00693157"/>
    <w:rsid w:val="006958A7"/>
    <w:rsid w:val="0069661D"/>
    <w:rsid w:val="0069754C"/>
    <w:rsid w:val="00697F6E"/>
    <w:rsid w:val="006A3F44"/>
    <w:rsid w:val="006A643F"/>
    <w:rsid w:val="006A6D15"/>
    <w:rsid w:val="006A707B"/>
    <w:rsid w:val="006B0E88"/>
    <w:rsid w:val="006B274E"/>
    <w:rsid w:val="006B6185"/>
    <w:rsid w:val="006B6BC9"/>
    <w:rsid w:val="006C0CE1"/>
    <w:rsid w:val="006C145C"/>
    <w:rsid w:val="006C269B"/>
    <w:rsid w:val="006C3D7C"/>
    <w:rsid w:val="006C750E"/>
    <w:rsid w:val="006C7854"/>
    <w:rsid w:val="006C7EA8"/>
    <w:rsid w:val="006D2524"/>
    <w:rsid w:val="006D4341"/>
    <w:rsid w:val="006D6C65"/>
    <w:rsid w:val="006E0FA1"/>
    <w:rsid w:val="006E7F5A"/>
    <w:rsid w:val="006F1D34"/>
    <w:rsid w:val="006F3B87"/>
    <w:rsid w:val="006F5CA4"/>
    <w:rsid w:val="00700E83"/>
    <w:rsid w:val="0070632C"/>
    <w:rsid w:val="00714686"/>
    <w:rsid w:val="00721D60"/>
    <w:rsid w:val="00722593"/>
    <w:rsid w:val="00724A88"/>
    <w:rsid w:val="00726A96"/>
    <w:rsid w:val="00731130"/>
    <w:rsid w:val="00734444"/>
    <w:rsid w:val="007359B6"/>
    <w:rsid w:val="0073604A"/>
    <w:rsid w:val="007363EC"/>
    <w:rsid w:val="007364E6"/>
    <w:rsid w:val="00741481"/>
    <w:rsid w:val="00744968"/>
    <w:rsid w:val="007458D1"/>
    <w:rsid w:val="00747D27"/>
    <w:rsid w:val="00750B8D"/>
    <w:rsid w:val="007529BB"/>
    <w:rsid w:val="00752A9B"/>
    <w:rsid w:val="007543E7"/>
    <w:rsid w:val="007547EB"/>
    <w:rsid w:val="00755161"/>
    <w:rsid w:val="00756B35"/>
    <w:rsid w:val="007628C4"/>
    <w:rsid w:val="00763570"/>
    <w:rsid w:val="0076712C"/>
    <w:rsid w:val="007716C0"/>
    <w:rsid w:val="00772DD7"/>
    <w:rsid w:val="00775286"/>
    <w:rsid w:val="007767EB"/>
    <w:rsid w:val="00776EB4"/>
    <w:rsid w:val="0078032A"/>
    <w:rsid w:val="0078064D"/>
    <w:rsid w:val="00781D69"/>
    <w:rsid w:val="00784239"/>
    <w:rsid w:val="00787901"/>
    <w:rsid w:val="00793B92"/>
    <w:rsid w:val="007A03A4"/>
    <w:rsid w:val="007A1227"/>
    <w:rsid w:val="007A4E48"/>
    <w:rsid w:val="007A5ECB"/>
    <w:rsid w:val="007B0E77"/>
    <w:rsid w:val="007C4BC0"/>
    <w:rsid w:val="007C539E"/>
    <w:rsid w:val="007D4D8D"/>
    <w:rsid w:val="007E16D3"/>
    <w:rsid w:val="007E2C7E"/>
    <w:rsid w:val="007E35A5"/>
    <w:rsid w:val="007F29E0"/>
    <w:rsid w:val="007F3BE7"/>
    <w:rsid w:val="007F76D0"/>
    <w:rsid w:val="0080391C"/>
    <w:rsid w:val="0081112B"/>
    <w:rsid w:val="00822200"/>
    <w:rsid w:val="00823D47"/>
    <w:rsid w:val="00824023"/>
    <w:rsid w:val="00827346"/>
    <w:rsid w:val="00827677"/>
    <w:rsid w:val="00833F36"/>
    <w:rsid w:val="008346FD"/>
    <w:rsid w:val="00841EAA"/>
    <w:rsid w:val="00843786"/>
    <w:rsid w:val="00843F05"/>
    <w:rsid w:val="00843F9C"/>
    <w:rsid w:val="008475C7"/>
    <w:rsid w:val="0085752A"/>
    <w:rsid w:val="00862E38"/>
    <w:rsid w:val="00863454"/>
    <w:rsid w:val="00863E2F"/>
    <w:rsid w:val="00866A04"/>
    <w:rsid w:val="00872BDB"/>
    <w:rsid w:val="00874BF5"/>
    <w:rsid w:val="00890B09"/>
    <w:rsid w:val="00893D53"/>
    <w:rsid w:val="00895AC8"/>
    <w:rsid w:val="008A54AC"/>
    <w:rsid w:val="008B2A6D"/>
    <w:rsid w:val="008B4F5F"/>
    <w:rsid w:val="008C14BA"/>
    <w:rsid w:val="008C3153"/>
    <w:rsid w:val="008D24C3"/>
    <w:rsid w:val="008D3686"/>
    <w:rsid w:val="008D371D"/>
    <w:rsid w:val="008D38BC"/>
    <w:rsid w:val="008D4945"/>
    <w:rsid w:val="008E49E5"/>
    <w:rsid w:val="008E7F3B"/>
    <w:rsid w:val="008F13B5"/>
    <w:rsid w:val="008F6898"/>
    <w:rsid w:val="00905947"/>
    <w:rsid w:val="00906926"/>
    <w:rsid w:val="009104F2"/>
    <w:rsid w:val="00915F46"/>
    <w:rsid w:val="009204FE"/>
    <w:rsid w:val="00921C67"/>
    <w:rsid w:val="009231ED"/>
    <w:rsid w:val="009244D3"/>
    <w:rsid w:val="009332F4"/>
    <w:rsid w:val="009363C8"/>
    <w:rsid w:val="0093756D"/>
    <w:rsid w:val="0094156C"/>
    <w:rsid w:val="00943534"/>
    <w:rsid w:val="00946477"/>
    <w:rsid w:val="00951851"/>
    <w:rsid w:val="00952A4B"/>
    <w:rsid w:val="00961A87"/>
    <w:rsid w:val="00962E5B"/>
    <w:rsid w:val="00963078"/>
    <w:rsid w:val="00967B1E"/>
    <w:rsid w:val="00970284"/>
    <w:rsid w:val="009703C4"/>
    <w:rsid w:val="00982C89"/>
    <w:rsid w:val="00985349"/>
    <w:rsid w:val="009879B0"/>
    <w:rsid w:val="009939B0"/>
    <w:rsid w:val="00994D4A"/>
    <w:rsid w:val="009950D2"/>
    <w:rsid w:val="009975E9"/>
    <w:rsid w:val="009A00FB"/>
    <w:rsid w:val="009A2D27"/>
    <w:rsid w:val="009A4AFF"/>
    <w:rsid w:val="009A75BA"/>
    <w:rsid w:val="009B3329"/>
    <w:rsid w:val="009B599D"/>
    <w:rsid w:val="009B7945"/>
    <w:rsid w:val="009C1422"/>
    <w:rsid w:val="009C1537"/>
    <w:rsid w:val="009C1B88"/>
    <w:rsid w:val="009C2011"/>
    <w:rsid w:val="009C6634"/>
    <w:rsid w:val="009C7860"/>
    <w:rsid w:val="009D07C9"/>
    <w:rsid w:val="009D4850"/>
    <w:rsid w:val="009D6304"/>
    <w:rsid w:val="009D6C57"/>
    <w:rsid w:val="009D792D"/>
    <w:rsid w:val="009E21A8"/>
    <w:rsid w:val="009E3819"/>
    <w:rsid w:val="009E3F5A"/>
    <w:rsid w:val="009E4339"/>
    <w:rsid w:val="009E71FA"/>
    <w:rsid w:val="009E7383"/>
    <w:rsid w:val="009F2343"/>
    <w:rsid w:val="009F2CA8"/>
    <w:rsid w:val="009F5FA0"/>
    <w:rsid w:val="009F6376"/>
    <w:rsid w:val="00A05A81"/>
    <w:rsid w:val="00A112C5"/>
    <w:rsid w:val="00A13A62"/>
    <w:rsid w:val="00A166E1"/>
    <w:rsid w:val="00A20EEC"/>
    <w:rsid w:val="00A21379"/>
    <w:rsid w:val="00A22A4A"/>
    <w:rsid w:val="00A32214"/>
    <w:rsid w:val="00A324FE"/>
    <w:rsid w:val="00A455DE"/>
    <w:rsid w:val="00A5124C"/>
    <w:rsid w:val="00A57911"/>
    <w:rsid w:val="00A625A5"/>
    <w:rsid w:val="00A712EF"/>
    <w:rsid w:val="00A712F2"/>
    <w:rsid w:val="00A7302F"/>
    <w:rsid w:val="00A73946"/>
    <w:rsid w:val="00A74831"/>
    <w:rsid w:val="00A7637D"/>
    <w:rsid w:val="00A76FE7"/>
    <w:rsid w:val="00A77561"/>
    <w:rsid w:val="00A80E75"/>
    <w:rsid w:val="00A876F6"/>
    <w:rsid w:val="00A90106"/>
    <w:rsid w:val="00A9334B"/>
    <w:rsid w:val="00A961AC"/>
    <w:rsid w:val="00A96E4A"/>
    <w:rsid w:val="00A9721C"/>
    <w:rsid w:val="00A97FB0"/>
    <w:rsid w:val="00AA236F"/>
    <w:rsid w:val="00AA2FAB"/>
    <w:rsid w:val="00AA7DE3"/>
    <w:rsid w:val="00AB08F3"/>
    <w:rsid w:val="00AB1070"/>
    <w:rsid w:val="00AB3298"/>
    <w:rsid w:val="00AB6F05"/>
    <w:rsid w:val="00AB7365"/>
    <w:rsid w:val="00AC07F7"/>
    <w:rsid w:val="00AC39EB"/>
    <w:rsid w:val="00AD0264"/>
    <w:rsid w:val="00AD0A99"/>
    <w:rsid w:val="00AD5329"/>
    <w:rsid w:val="00AE016E"/>
    <w:rsid w:val="00AE043D"/>
    <w:rsid w:val="00AE072C"/>
    <w:rsid w:val="00AE51C8"/>
    <w:rsid w:val="00AF0DAA"/>
    <w:rsid w:val="00AF5BFD"/>
    <w:rsid w:val="00AF5CEB"/>
    <w:rsid w:val="00AF6492"/>
    <w:rsid w:val="00B01785"/>
    <w:rsid w:val="00B16C1E"/>
    <w:rsid w:val="00B25638"/>
    <w:rsid w:val="00B34194"/>
    <w:rsid w:val="00B35EFC"/>
    <w:rsid w:val="00B405B3"/>
    <w:rsid w:val="00B46282"/>
    <w:rsid w:val="00B508BC"/>
    <w:rsid w:val="00B517C4"/>
    <w:rsid w:val="00B56624"/>
    <w:rsid w:val="00B57AA2"/>
    <w:rsid w:val="00B608FC"/>
    <w:rsid w:val="00B64360"/>
    <w:rsid w:val="00B673AA"/>
    <w:rsid w:val="00B70AA0"/>
    <w:rsid w:val="00B759A7"/>
    <w:rsid w:val="00B7661B"/>
    <w:rsid w:val="00B81293"/>
    <w:rsid w:val="00B8524A"/>
    <w:rsid w:val="00B9285F"/>
    <w:rsid w:val="00B92BF3"/>
    <w:rsid w:val="00B935A0"/>
    <w:rsid w:val="00B971F7"/>
    <w:rsid w:val="00BB0D6C"/>
    <w:rsid w:val="00BB18EC"/>
    <w:rsid w:val="00BC521C"/>
    <w:rsid w:val="00BC5B14"/>
    <w:rsid w:val="00BD14B4"/>
    <w:rsid w:val="00BD1BD7"/>
    <w:rsid w:val="00BD22DB"/>
    <w:rsid w:val="00BE0545"/>
    <w:rsid w:val="00BE1917"/>
    <w:rsid w:val="00BE5A58"/>
    <w:rsid w:val="00BF65AD"/>
    <w:rsid w:val="00BF7800"/>
    <w:rsid w:val="00C006DA"/>
    <w:rsid w:val="00C045E7"/>
    <w:rsid w:val="00C11A1A"/>
    <w:rsid w:val="00C12736"/>
    <w:rsid w:val="00C32056"/>
    <w:rsid w:val="00C343AE"/>
    <w:rsid w:val="00C35637"/>
    <w:rsid w:val="00C406F7"/>
    <w:rsid w:val="00C44C93"/>
    <w:rsid w:val="00C61D9E"/>
    <w:rsid w:val="00C620C6"/>
    <w:rsid w:val="00C673BA"/>
    <w:rsid w:val="00C67941"/>
    <w:rsid w:val="00C7072F"/>
    <w:rsid w:val="00C7271B"/>
    <w:rsid w:val="00C73C00"/>
    <w:rsid w:val="00C81836"/>
    <w:rsid w:val="00C819A1"/>
    <w:rsid w:val="00C81F38"/>
    <w:rsid w:val="00C875A6"/>
    <w:rsid w:val="00C96C59"/>
    <w:rsid w:val="00CA3BCB"/>
    <w:rsid w:val="00CB13F1"/>
    <w:rsid w:val="00CB1571"/>
    <w:rsid w:val="00CB353B"/>
    <w:rsid w:val="00CB5FC4"/>
    <w:rsid w:val="00CB697F"/>
    <w:rsid w:val="00CC014A"/>
    <w:rsid w:val="00CC0745"/>
    <w:rsid w:val="00CC2008"/>
    <w:rsid w:val="00CC2BAD"/>
    <w:rsid w:val="00CC5FCF"/>
    <w:rsid w:val="00CC73A2"/>
    <w:rsid w:val="00CE53A7"/>
    <w:rsid w:val="00CF0BAC"/>
    <w:rsid w:val="00CF1EAA"/>
    <w:rsid w:val="00CF27CB"/>
    <w:rsid w:val="00CF2CE4"/>
    <w:rsid w:val="00CF379C"/>
    <w:rsid w:val="00CF779D"/>
    <w:rsid w:val="00CF7F58"/>
    <w:rsid w:val="00D03837"/>
    <w:rsid w:val="00D1276D"/>
    <w:rsid w:val="00D24839"/>
    <w:rsid w:val="00D3073E"/>
    <w:rsid w:val="00D35136"/>
    <w:rsid w:val="00D35288"/>
    <w:rsid w:val="00D36D5C"/>
    <w:rsid w:val="00D41182"/>
    <w:rsid w:val="00D41CAF"/>
    <w:rsid w:val="00D428FF"/>
    <w:rsid w:val="00D455F1"/>
    <w:rsid w:val="00D5122F"/>
    <w:rsid w:val="00D52478"/>
    <w:rsid w:val="00D53D0B"/>
    <w:rsid w:val="00D54E49"/>
    <w:rsid w:val="00D55252"/>
    <w:rsid w:val="00D5536A"/>
    <w:rsid w:val="00D67667"/>
    <w:rsid w:val="00D6782A"/>
    <w:rsid w:val="00D71DD7"/>
    <w:rsid w:val="00D724E6"/>
    <w:rsid w:val="00D73CEB"/>
    <w:rsid w:val="00D74F38"/>
    <w:rsid w:val="00D800D1"/>
    <w:rsid w:val="00D93D7D"/>
    <w:rsid w:val="00D963E8"/>
    <w:rsid w:val="00DA4B3E"/>
    <w:rsid w:val="00DB032E"/>
    <w:rsid w:val="00DB2098"/>
    <w:rsid w:val="00DB73D5"/>
    <w:rsid w:val="00DC0F2D"/>
    <w:rsid w:val="00DC256C"/>
    <w:rsid w:val="00DC2CF2"/>
    <w:rsid w:val="00DC42A5"/>
    <w:rsid w:val="00DC480F"/>
    <w:rsid w:val="00DC4935"/>
    <w:rsid w:val="00DC7F5E"/>
    <w:rsid w:val="00DD05FA"/>
    <w:rsid w:val="00DD2138"/>
    <w:rsid w:val="00DD2FB0"/>
    <w:rsid w:val="00DD55C0"/>
    <w:rsid w:val="00DE137F"/>
    <w:rsid w:val="00DE1D3D"/>
    <w:rsid w:val="00DE34CB"/>
    <w:rsid w:val="00DE5873"/>
    <w:rsid w:val="00DE5B90"/>
    <w:rsid w:val="00DE5BE8"/>
    <w:rsid w:val="00DE6163"/>
    <w:rsid w:val="00DE6A69"/>
    <w:rsid w:val="00DF2223"/>
    <w:rsid w:val="00DF6C4B"/>
    <w:rsid w:val="00E11685"/>
    <w:rsid w:val="00E16F0B"/>
    <w:rsid w:val="00E2784D"/>
    <w:rsid w:val="00E31C31"/>
    <w:rsid w:val="00E32FFF"/>
    <w:rsid w:val="00E33E50"/>
    <w:rsid w:val="00E42110"/>
    <w:rsid w:val="00E43590"/>
    <w:rsid w:val="00E46D10"/>
    <w:rsid w:val="00E5098D"/>
    <w:rsid w:val="00E50E33"/>
    <w:rsid w:val="00E51CDD"/>
    <w:rsid w:val="00E52FDD"/>
    <w:rsid w:val="00E54441"/>
    <w:rsid w:val="00E56CDD"/>
    <w:rsid w:val="00E63324"/>
    <w:rsid w:val="00E65D7E"/>
    <w:rsid w:val="00E67E57"/>
    <w:rsid w:val="00E700D8"/>
    <w:rsid w:val="00E710E9"/>
    <w:rsid w:val="00E73FA7"/>
    <w:rsid w:val="00E741A3"/>
    <w:rsid w:val="00E741D0"/>
    <w:rsid w:val="00E775FE"/>
    <w:rsid w:val="00E81694"/>
    <w:rsid w:val="00E821A9"/>
    <w:rsid w:val="00E83F4C"/>
    <w:rsid w:val="00E86CF7"/>
    <w:rsid w:val="00EA03AD"/>
    <w:rsid w:val="00EA1E54"/>
    <w:rsid w:val="00EA201E"/>
    <w:rsid w:val="00EA4E51"/>
    <w:rsid w:val="00EA7DAB"/>
    <w:rsid w:val="00EB03C0"/>
    <w:rsid w:val="00EB1147"/>
    <w:rsid w:val="00EB1488"/>
    <w:rsid w:val="00EB14F5"/>
    <w:rsid w:val="00EB16B1"/>
    <w:rsid w:val="00EB44B5"/>
    <w:rsid w:val="00ED0A85"/>
    <w:rsid w:val="00ED332E"/>
    <w:rsid w:val="00ED3CF5"/>
    <w:rsid w:val="00EE428B"/>
    <w:rsid w:val="00EE5B92"/>
    <w:rsid w:val="00EE5CA2"/>
    <w:rsid w:val="00EE76EE"/>
    <w:rsid w:val="00EE7DA3"/>
    <w:rsid w:val="00EF175E"/>
    <w:rsid w:val="00EF1DC5"/>
    <w:rsid w:val="00EF3DC2"/>
    <w:rsid w:val="00EF6153"/>
    <w:rsid w:val="00EF6BDD"/>
    <w:rsid w:val="00EF6D6F"/>
    <w:rsid w:val="00F03291"/>
    <w:rsid w:val="00F211EF"/>
    <w:rsid w:val="00F2142C"/>
    <w:rsid w:val="00F25061"/>
    <w:rsid w:val="00F26FEF"/>
    <w:rsid w:val="00F271A6"/>
    <w:rsid w:val="00F32338"/>
    <w:rsid w:val="00F32FFA"/>
    <w:rsid w:val="00F3367D"/>
    <w:rsid w:val="00F346E5"/>
    <w:rsid w:val="00F3749E"/>
    <w:rsid w:val="00F413D1"/>
    <w:rsid w:val="00F4264F"/>
    <w:rsid w:val="00F43832"/>
    <w:rsid w:val="00F45BED"/>
    <w:rsid w:val="00F50238"/>
    <w:rsid w:val="00F50F36"/>
    <w:rsid w:val="00F54B47"/>
    <w:rsid w:val="00F555D4"/>
    <w:rsid w:val="00F6547A"/>
    <w:rsid w:val="00F72A05"/>
    <w:rsid w:val="00F747AC"/>
    <w:rsid w:val="00F766C3"/>
    <w:rsid w:val="00F76E6B"/>
    <w:rsid w:val="00F76FB6"/>
    <w:rsid w:val="00F77BB3"/>
    <w:rsid w:val="00F77D94"/>
    <w:rsid w:val="00F803DE"/>
    <w:rsid w:val="00F808E5"/>
    <w:rsid w:val="00F8338F"/>
    <w:rsid w:val="00F8722C"/>
    <w:rsid w:val="00F949C0"/>
    <w:rsid w:val="00F95393"/>
    <w:rsid w:val="00F969E6"/>
    <w:rsid w:val="00FA23C2"/>
    <w:rsid w:val="00FA25F6"/>
    <w:rsid w:val="00FA49D6"/>
    <w:rsid w:val="00FA5A02"/>
    <w:rsid w:val="00FB3126"/>
    <w:rsid w:val="00FB4360"/>
    <w:rsid w:val="00FB4A81"/>
    <w:rsid w:val="00FB5CC7"/>
    <w:rsid w:val="00FC515B"/>
    <w:rsid w:val="00FD3531"/>
    <w:rsid w:val="00FE3163"/>
    <w:rsid w:val="00FE7864"/>
    <w:rsid w:val="00FF0983"/>
    <w:rsid w:val="00FF0E24"/>
    <w:rsid w:val="00FF3C6E"/>
    <w:rsid w:val="01CAE902"/>
    <w:rsid w:val="0227697B"/>
    <w:rsid w:val="02B1F259"/>
    <w:rsid w:val="02C534C8"/>
    <w:rsid w:val="03E87349"/>
    <w:rsid w:val="048AF5D9"/>
    <w:rsid w:val="0692359B"/>
    <w:rsid w:val="069888BA"/>
    <w:rsid w:val="07FD9E0F"/>
    <w:rsid w:val="0A55B1B4"/>
    <w:rsid w:val="0C03C927"/>
    <w:rsid w:val="0D308B22"/>
    <w:rsid w:val="0DB801D8"/>
    <w:rsid w:val="0E4546BB"/>
    <w:rsid w:val="0EFA7B5D"/>
    <w:rsid w:val="0F0A8B6C"/>
    <w:rsid w:val="1027095E"/>
    <w:rsid w:val="10CA86E3"/>
    <w:rsid w:val="113EC462"/>
    <w:rsid w:val="11463910"/>
    <w:rsid w:val="156F2C36"/>
    <w:rsid w:val="15C79F49"/>
    <w:rsid w:val="16A54A52"/>
    <w:rsid w:val="19F9E1A1"/>
    <w:rsid w:val="1A672677"/>
    <w:rsid w:val="1A7EF070"/>
    <w:rsid w:val="1B5971F2"/>
    <w:rsid w:val="1B5FE00F"/>
    <w:rsid w:val="1B677C5B"/>
    <w:rsid w:val="1B8CCD9F"/>
    <w:rsid w:val="1BF2B7D3"/>
    <w:rsid w:val="1C0D7885"/>
    <w:rsid w:val="1C64D94F"/>
    <w:rsid w:val="1CB79D98"/>
    <w:rsid w:val="1D8F5E7A"/>
    <w:rsid w:val="1E3BB7A7"/>
    <w:rsid w:val="1F9B97C4"/>
    <w:rsid w:val="219A0B54"/>
    <w:rsid w:val="23E96654"/>
    <w:rsid w:val="25CB3E14"/>
    <w:rsid w:val="25E65709"/>
    <w:rsid w:val="2A043179"/>
    <w:rsid w:val="2A64A5A2"/>
    <w:rsid w:val="2B5CA82A"/>
    <w:rsid w:val="2CFBB0C3"/>
    <w:rsid w:val="2E1B3759"/>
    <w:rsid w:val="2F312863"/>
    <w:rsid w:val="30132426"/>
    <w:rsid w:val="305891A9"/>
    <w:rsid w:val="30D5D0A2"/>
    <w:rsid w:val="31CEC840"/>
    <w:rsid w:val="322E6118"/>
    <w:rsid w:val="326C9E4F"/>
    <w:rsid w:val="32C5068C"/>
    <w:rsid w:val="333CE0D8"/>
    <w:rsid w:val="34D1FA44"/>
    <w:rsid w:val="34D88B16"/>
    <w:rsid w:val="34FCDEB9"/>
    <w:rsid w:val="36245286"/>
    <w:rsid w:val="36507829"/>
    <w:rsid w:val="3892123C"/>
    <w:rsid w:val="3945EAF5"/>
    <w:rsid w:val="39799F7D"/>
    <w:rsid w:val="3A061CC2"/>
    <w:rsid w:val="3A3A903A"/>
    <w:rsid w:val="3BD59511"/>
    <w:rsid w:val="3D20E686"/>
    <w:rsid w:val="3E124A11"/>
    <w:rsid w:val="40A89ED1"/>
    <w:rsid w:val="40B99ADA"/>
    <w:rsid w:val="41679506"/>
    <w:rsid w:val="418C0EAD"/>
    <w:rsid w:val="418DBB6F"/>
    <w:rsid w:val="44339E0E"/>
    <w:rsid w:val="4434954A"/>
    <w:rsid w:val="4435447C"/>
    <w:rsid w:val="443E6D6F"/>
    <w:rsid w:val="4563D477"/>
    <w:rsid w:val="45849CAD"/>
    <w:rsid w:val="4592F69C"/>
    <w:rsid w:val="45B2773D"/>
    <w:rsid w:val="464A16DA"/>
    <w:rsid w:val="46572875"/>
    <w:rsid w:val="46A3B067"/>
    <w:rsid w:val="47EB6027"/>
    <w:rsid w:val="4807751D"/>
    <w:rsid w:val="4847C6FE"/>
    <w:rsid w:val="4969CA4A"/>
    <w:rsid w:val="49A6D237"/>
    <w:rsid w:val="4A92457A"/>
    <w:rsid w:val="4AA0D982"/>
    <w:rsid w:val="4B8CCDE7"/>
    <w:rsid w:val="4BE0E44C"/>
    <w:rsid w:val="4C8E7F45"/>
    <w:rsid w:val="509B8D25"/>
    <w:rsid w:val="515F2361"/>
    <w:rsid w:val="51C21892"/>
    <w:rsid w:val="54A6DD51"/>
    <w:rsid w:val="5508213E"/>
    <w:rsid w:val="5548C9C2"/>
    <w:rsid w:val="566534D8"/>
    <w:rsid w:val="591B1D5E"/>
    <w:rsid w:val="592F4C8D"/>
    <w:rsid w:val="5AA8E05D"/>
    <w:rsid w:val="5BBE7B5C"/>
    <w:rsid w:val="5CB32BB7"/>
    <w:rsid w:val="5CDAA6C4"/>
    <w:rsid w:val="5DDF4EDE"/>
    <w:rsid w:val="5EED9608"/>
    <w:rsid w:val="5F35B0CD"/>
    <w:rsid w:val="5F9C57B3"/>
    <w:rsid w:val="5FFC7D45"/>
    <w:rsid w:val="6015C84F"/>
    <w:rsid w:val="6030EEBB"/>
    <w:rsid w:val="60331128"/>
    <w:rsid w:val="6037E984"/>
    <w:rsid w:val="6095346E"/>
    <w:rsid w:val="615D81D2"/>
    <w:rsid w:val="62A87A00"/>
    <w:rsid w:val="62E871C9"/>
    <w:rsid w:val="635724AF"/>
    <w:rsid w:val="63DF6919"/>
    <w:rsid w:val="64A71A5A"/>
    <w:rsid w:val="64DAF404"/>
    <w:rsid w:val="65C8C515"/>
    <w:rsid w:val="6642FB03"/>
    <w:rsid w:val="6695A5FF"/>
    <w:rsid w:val="6816A9F6"/>
    <w:rsid w:val="692772AA"/>
    <w:rsid w:val="69C7D7F0"/>
    <w:rsid w:val="6D7DC672"/>
    <w:rsid w:val="6FA4969D"/>
    <w:rsid w:val="6FD67416"/>
    <w:rsid w:val="701396AD"/>
    <w:rsid w:val="707DB8F2"/>
    <w:rsid w:val="7091E1D5"/>
    <w:rsid w:val="70DD589E"/>
    <w:rsid w:val="724A397C"/>
    <w:rsid w:val="73125647"/>
    <w:rsid w:val="73272C71"/>
    <w:rsid w:val="73C2C3B7"/>
    <w:rsid w:val="73FEE434"/>
    <w:rsid w:val="75A1CDF8"/>
    <w:rsid w:val="75C3DA0E"/>
    <w:rsid w:val="75E40A80"/>
    <w:rsid w:val="76CB0032"/>
    <w:rsid w:val="77659603"/>
    <w:rsid w:val="778418EC"/>
    <w:rsid w:val="778DF50F"/>
    <w:rsid w:val="7855D062"/>
    <w:rsid w:val="78EA1B9B"/>
    <w:rsid w:val="790F921D"/>
    <w:rsid w:val="79EC3BC2"/>
    <w:rsid w:val="7AEC23B0"/>
    <w:rsid w:val="7B436739"/>
    <w:rsid w:val="7B55C127"/>
    <w:rsid w:val="7CE0245F"/>
    <w:rsid w:val="7D17C9F7"/>
    <w:rsid w:val="7D74F753"/>
    <w:rsid w:val="7EBDB7C9"/>
    <w:rsid w:val="7F0D85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paragraph" w:styleId="berschrift6">
    <w:name w:val="heading 6"/>
    <w:basedOn w:val="Standard"/>
    <w:next w:val="Standard"/>
    <w:link w:val="berschrift6Zchn"/>
    <w:uiPriority w:val="9"/>
    <w:semiHidden/>
    <w:unhideWhenUsed/>
    <w:qFormat/>
    <w:rsid w:val="000C6018"/>
    <w:pPr>
      <w:keepNext/>
      <w:keepLines/>
      <w:spacing w:before="40"/>
      <w:outlineLvl w:val="5"/>
    </w:pPr>
    <w:rPr>
      <w:rFonts w:asciiTheme="majorHAnsi" w:hAnsiTheme="majorHAnsi" w:eastAsiaTheme="majorEastAsia" w:cstheme="majorBidi"/>
      <w:color w:val="243F60" w:themeColor="accent1" w:themeShade="7F"/>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
    <w:name w:val="Unresolved Mention"/>
    <w:basedOn w:val="Absatz-Standardschriftart"/>
    <w:uiPriority w:val="99"/>
    <w:semiHidden/>
    <w:unhideWhenUsed/>
    <w:rsid w:val="007E16D3"/>
    <w:rPr>
      <w:color w:val="605E5C"/>
      <w:shd w:val="clear" w:color="auto" w:fill="E1DFDD"/>
    </w:rPr>
  </w:style>
  <w:style w:type="character" w:styleId="berschrift6Zchn" w:customStyle="1">
    <w:name w:val="Überschrift 6 Zchn"/>
    <w:basedOn w:val="Absatz-Standardschriftart"/>
    <w:link w:val="berschrift6"/>
    <w:uiPriority w:val="9"/>
    <w:semiHidden/>
    <w:rsid w:val="000C6018"/>
    <w:rPr>
      <w:rFonts w:asciiTheme="majorHAnsi" w:hAnsiTheme="majorHAnsi" w:eastAsiaTheme="majorEastAsia" w:cstheme="majorBidi"/>
      <w:color w:val="243F60" w:themeColor="accent1" w:themeShade="7F"/>
      <w:lang w:eastAsia="ja-JP"/>
    </w:rPr>
  </w:style>
  <w:style w:type="paragraph" w:styleId="StandardWeb">
    <w:name w:val="Normal (Web)"/>
    <w:basedOn w:val="Standard"/>
    <w:uiPriority w:val="99"/>
    <w:semiHidden/>
    <w:unhideWhenUsed/>
    <w:rsid w:val="00056A1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01135423">
      <w:bodyDiv w:val="1"/>
      <w:marLeft w:val="0"/>
      <w:marRight w:val="0"/>
      <w:marTop w:val="0"/>
      <w:marBottom w:val="0"/>
      <w:divBdr>
        <w:top w:val="none" w:sz="0" w:space="0" w:color="auto"/>
        <w:left w:val="none" w:sz="0" w:space="0" w:color="auto"/>
        <w:bottom w:val="none" w:sz="0" w:space="0" w:color="auto"/>
        <w:right w:val="none" w:sz="0" w:space="0" w:color="auto"/>
      </w:divBdr>
      <w:divsChild>
        <w:div w:id="1899900792">
          <w:marLeft w:val="0"/>
          <w:marRight w:val="0"/>
          <w:marTop w:val="0"/>
          <w:marBottom w:val="0"/>
          <w:divBdr>
            <w:top w:val="none" w:sz="0" w:space="0" w:color="auto"/>
            <w:left w:val="none" w:sz="0" w:space="0" w:color="auto"/>
            <w:bottom w:val="none" w:sz="0" w:space="0" w:color="auto"/>
            <w:right w:val="none" w:sz="0" w:space="0" w:color="auto"/>
          </w:divBdr>
        </w:div>
        <w:div w:id="430902463">
          <w:marLeft w:val="0"/>
          <w:marRight w:val="0"/>
          <w:marTop w:val="0"/>
          <w:marBottom w:val="0"/>
          <w:divBdr>
            <w:top w:val="none" w:sz="0" w:space="0" w:color="auto"/>
            <w:left w:val="none" w:sz="0" w:space="0" w:color="auto"/>
            <w:bottom w:val="none" w:sz="0" w:space="0" w:color="auto"/>
            <w:right w:val="none" w:sz="0" w:space="0" w:color="auto"/>
          </w:divBdr>
        </w:div>
        <w:div w:id="22218114">
          <w:marLeft w:val="0"/>
          <w:marRight w:val="0"/>
          <w:marTop w:val="0"/>
          <w:marBottom w:val="0"/>
          <w:divBdr>
            <w:top w:val="none" w:sz="0" w:space="0" w:color="auto"/>
            <w:left w:val="none" w:sz="0" w:space="0" w:color="auto"/>
            <w:bottom w:val="none" w:sz="0" w:space="0" w:color="auto"/>
            <w:right w:val="none" w:sz="0" w:space="0" w:color="auto"/>
          </w:divBdr>
        </w:div>
        <w:div w:id="1120762884">
          <w:marLeft w:val="0"/>
          <w:marRight w:val="0"/>
          <w:marTop w:val="0"/>
          <w:marBottom w:val="0"/>
          <w:divBdr>
            <w:top w:val="none" w:sz="0" w:space="0" w:color="auto"/>
            <w:left w:val="none" w:sz="0" w:space="0" w:color="auto"/>
            <w:bottom w:val="none" w:sz="0" w:space="0" w:color="auto"/>
            <w:right w:val="none" w:sz="0" w:space="0" w:color="auto"/>
          </w:divBdr>
        </w:div>
        <w:div w:id="1346175906">
          <w:marLeft w:val="0"/>
          <w:marRight w:val="0"/>
          <w:marTop w:val="0"/>
          <w:marBottom w:val="0"/>
          <w:divBdr>
            <w:top w:val="none" w:sz="0" w:space="0" w:color="auto"/>
            <w:left w:val="none" w:sz="0" w:space="0" w:color="auto"/>
            <w:bottom w:val="none" w:sz="0" w:space="0" w:color="auto"/>
            <w:right w:val="none" w:sz="0" w:space="0" w:color="auto"/>
          </w:divBdr>
        </w:div>
        <w:div w:id="1671525437">
          <w:marLeft w:val="0"/>
          <w:marRight w:val="0"/>
          <w:marTop w:val="0"/>
          <w:marBottom w:val="0"/>
          <w:divBdr>
            <w:top w:val="none" w:sz="0" w:space="0" w:color="auto"/>
            <w:left w:val="none" w:sz="0" w:space="0" w:color="auto"/>
            <w:bottom w:val="none" w:sz="0" w:space="0" w:color="auto"/>
            <w:right w:val="none" w:sz="0" w:space="0" w:color="auto"/>
          </w:divBdr>
        </w:div>
        <w:div w:id="1698198476">
          <w:marLeft w:val="0"/>
          <w:marRight w:val="0"/>
          <w:marTop w:val="0"/>
          <w:marBottom w:val="0"/>
          <w:divBdr>
            <w:top w:val="none" w:sz="0" w:space="0" w:color="auto"/>
            <w:left w:val="none" w:sz="0" w:space="0" w:color="auto"/>
            <w:bottom w:val="none" w:sz="0" w:space="0" w:color="auto"/>
            <w:right w:val="none" w:sz="0" w:space="0" w:color="auto"/>
          </w:divBdr>
        </w:div>
        <w:div w:id="312179194">
          <w:marLeft w:val="0"/>
          <w:marRight w:val="0"/>
          <w:marTop w:val="0"/>
          <w:marBottom w:val="0"/>
          <w:divBdr>
            <w:top w:val="none" w:sz="0" w:space="0" w:color="auto"/>
            <w:left w:val="none" w:sz="0" w:space="0" w:color="auto"/>
            <w:bottom w:val="none" w:sz="0" w:space="0" w:color="auto"/>
            <w:right w:val="none" w:sz="0" w:space="0" w:color="auto"/>
          </w:divBdr>
        </w:div>
      </w:divsChild>
    </w:div>
    <w:div w:id="207375838">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05234471">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4524644">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06213281">
      <w:bodyDiv w:val="1"/>
      <w:marLeft w:val="0"/>
      <w:marRight w:val="0"/>
      <w:marTop w:val="0"/>
      <w:marBottom w:val="0"/>
      <w:divBdr>
        <w:top w:val="none" w:sz="0" w:space="0" w:color="auto"/>
        <w:left w:val="none" w:sz="0" w:space="0" w:color="auto"/>
        <w:bottom w:val="none" w:sz="0" w:space="0" w:color="auto"/>
        <w:right w:val="none" w:sz="0" w:space="0" w:color="auto"/>
      </w:divBdr>
      <w:divsChild>
        <w:div w:id="1445534873">
          <w:marLeft w:val="0"/>
          <w:marRight w:val="0"/>
          <w:marTop w:val="0"/>
          <w:marBottom w:val="0"/>
          <w:divBdr>
            <w:top w:val="none" w:sz="0" w:space="0" w:color="auto"/>
            <w:left w:val="none" w:sz="0" w:space="0" w:color="auto"/>
            <w:bottom w:val="none" w:sz="0" w:space="0" w:color="auto"/>
            <w:right w:val="none" w:sz="0" w:space="0" w:color="auto"/>
          </w:divBdr>
        </w:div>
      </w:divsChild>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3074725">
      <w:bodyDiv w:val="1"/>
      <w:marLeft w:val="0"/>
      <w:marRight w:val="0"/>
      <w:marTop w:val="0"/>
      <w:marBottom w:val="0"/>
      <w:divBdr>
        <w:top w:val="none" w:sz="0" w:space="0" w:color="auto"/>
        <w:left w:val="none" w:sz="0" w:space="0" w:color="auto"/>
        <w:bottom w:val="none" w:sz="0" w:space="0" w:color="auto"/>
        <w:right w:val="none" w:sz="0" w:space="0" w:color="auto"/>
      </w:divBdr>
      <w:divsChild>
        <w:div w:id="477186543">
          <w:marLeft w:val="0"/>
          <w:marRight w:val="0"/>
          <w:marTop w:val="0"/>
          <w:marBottom w:val="0"/>
          <w:divBdr>
            <w:top w:val="none" w:sz="0" w:space="0" w:color="auto"/>
            <w:left w:val="none" w:sz="0" w:space="0" w:color="auto"/>
            <w:bottom w:val="none" w:sz="0" w:space="0" w:color="auto"/>
            <w:right w:val="none" w:sz="0" w:space="0" w:color="auto"/>
          </w:divBdr>
        </w:div>
      </w:divsChild>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19368238">
      <w:bodyDiv w:val="1"/>
      <w:marLeft w:val="0"/>
      <w:marRight w:val="0"/>
      <w:marTop w:val="0"/>
      <w:marBottom w:val="0"/>
      <w:divBdr>
        <w:top w:val="none" w:sz="0" w:space="0" w:color="auto"/>
        <w:left w:val="none" w:sz="0" w:space="0" w:color="auto"/>
        <w:bottom w:val="none" w:sz="0" w:space="0" w:color="auto"/>
        <w:right w:val="none" w:sz="0" w:space="0" w:color="auto"/>
      </w:divBdr>
      <w:divsChild>
        <w:div w:id="1140535734">
          <w:marLeft w:val="0"/>
          <w:marRight w:val="0"/>
          <w:marTop w:val="0"/>
          <w:marBottom w:val="0"/>
          <w:divBdr>
            <w:top w:val="none" w:sz="0" w:space="0" w:color="auto"/>
            <w:left w:val="none" w:sz="0" w:space="0" w:color="auto"/>
            <w:bottom w:val="none" w:sz="0" w:space="0" w:color="auto"/>
            <w:right w:val="none" w:sz="0" w:space="0" w:color="auto"/>
          </w:divBdr>
        </w:div>
        <w:div w:id="468787565">
          <w:marLeft w:val="0"/>
          <w:marRight w:val="0"/>
          <w:marTop w:val="0"/>
          <w:marBottom w:val="0"/>
          <w:divBdr>
            <w:top w:val="none" w:sz="0" w:space="0" w:color="auto"/>
            <w:left w:val="none" w:sz="0" w:space="0" w:color="auto"/>
            <w:bottom w:val="none" w:sz="0" w:space="0" w:color="auto"/>
            <w:right w:val="none" w:sz="0" w:space="0" w:color="auto"/>
          </w:divBdr>
        </w:div>
        <w:div w:id="1804233823">
          <w:marLeft w:val="0"/>
          <w:marRight w:val="0"/>
          <w:marTop w:val="0"/>
          <w:marBottom w:val="0"/>
          <w:divBdr>
            <w:top w:val="none" w:sz="0" w:space="0" w:color="auto"/>
            <w:left w:val="none" w:sz="0" w:space="0" w:color="auto"/>
            <w:bottom w:val="none" w:sz="0" w:space="0" w:color="auto"/>
            <w:right w:val="none" w:sz="0" w:space="0" w:color="auto"/>
          </w:divBdr>
        </w:div>
        <w:div w:id="542207833">
          <w:marLeft w:val="0"/>
          <w:marRight w:val="0"/>
          <w:marTop w:val="0"/>
          <w:marBottom w:val="0"/>
          <w:divBdr>
            <w:top w:val="none" w:sz="0" w:space="0" w:color="auto"/>
            <w:left w:val="none" w:sz="0" w:space="0" w:color="auto"/>
            <w:bottom w:val="none" w:sz="0" w:space="0" w:color="auto"/>
            <w:right w:val="none" w:sz="0" w:space="0" w:color="auto"/>
          </w:divBdr>
        </w:div>
        <w:div w:id="1133984802">
          <w:marLeft w:val="0"/>
          <w:marRight w:val="0"/>
          <w:marTop w:val="0"/>
          <w:marBottom w:val="0"/>
          <w:divBdr>
            <w:top w:val="none" w:sz="0" w:space="0" w:color="auto"/>
            <w:left w:val="none" w:sz="0" w:space="0" w:color="auto"/>
            <w:bottom w:val="none" w:sz="0" w:space="0" w:color="auto"/>
            <w:right w:val="none" w:sz="0" w:space="0" w:color="auto"/>
          </w:divBdr>
        </w:div>
        <w:div w:id="1983386113">
          <w:marLeft w:val="0"/>
          <w:marRight w:val="0"/>
          <w:marTop w:val="0"/>
          <w:marBottom w:val="0"/>
          <w:divBdr>
            <w:top w:val="none" w:sz="0" w:space="0" w:color="auto"/>
            <w:left w:val="none" w:sz="0" w:space="0" w:color="auto"/>
            <w:bottom w:val="none" w:sz="0" w:space="0" w:color="auto"/>
            <w:right w:val="none" w:sz="0" w:space="0" w:color="auto"/>
          </w:divBdr>
        </w:div>
        <w:div w:id="741367319">
          <w:marLeft w:val="0"/>
          <w:marRight w:val="0"/>
          <w:marTop w:val="0"/>
          <w:marBottom w:val="0"/>
          <w:divBdr>
            <w:top w:val="none" w:sz="0" w:space="0" w:color="auto"/>
            <w:left w:val="none" w:sz="0" w:space="0" w:color="auto"/>
            <w:bottom w:val="none" w:sz="0" w:space="0" w:color="auto"/>
            <w:right w:val="none" w:sz="0" w:space="0" w:color="auto"/>
          </w:divBdr>
        </w:div>
        <w:div w:id="860825662">
          <w:marLeft w:val="0"/>
          <w:marRight w:val="0"/>
          <w:marTop w:val="0"/>
          <w:marBottom w:val="0"/>
          <w:divBdr>
            <w:top w:val="none" w:sz="0" w:space="0" w:color="auto"/>
            <w:left w:val="none" w:sz="0" w:space="0" w:color="auto"/>
            <w:bottom w:val="none" w:sz="0" w:space="0" w:color="auto"/>
            <w:right w:val="none" w:sz="0" w:space="0" w:color="auto"/>
          </w:divBdr>
        </w:div>
      </w:divsChild>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holdings.panasonic/glob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www.embedded-world.de/de-de/aussteller/panasonic-industry-europe-gmbh-2458414" TargetMode="External" Id="Rad0dc13a498b479b" /><Relationship Type="http://schemas.openxmlformats.org/officeDocument/2006/relationships/hyperlink" Target="mailto:solutiondevices@eu.panasonic.com" TargetMode="External" Id="R9432059a83ab4e85" /><Relationship Type="http://schemas.openxmlformats.org/officeDocument/2006/relationships/hyperlink" Target="https://industry.panasonic.eu/products/components/sensors/passive-infrared-motion-sensors-papirs/flat-wide-detection-type-12-lens" TargetMode="External" Id="R5e8a7f15f520448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Zahl xmlns="52a3e6d5-88d5-404c-9253-4b11493e0a46" xsi:nil="true"/>
  </documentManagement>
</p:properties>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customXml/itemProps3.xml><?xml version="1.0" encoding="utf-8"?>
<ds:datastoreItem xmlns:ds="http://schemas.openxmlformats.org/officeDocument/2006/customXml" ds:itemID="{92C6979A-FB21-4AC1-8D73-E5B2F56F6F91}"/>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d238b22b-64cd-4343-8c1c-20bb3bc77a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14</revision>
  <lastPrinted>2012-10-31T13:57:00.0000000Z</lastPrinted>
  <dcterms:created xsi:type="dcterms:W3CDTF">2025-12-19T09:54:00.0000000Z</dcterms:created>
  <dcterms:modified xsi:type="dcterms:W3CDTF">2026-01-21T14:08:25.5265365Z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