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0D607E" w:rsidP="000D607E" w:rsidRDefault="000D607E" w14:paraId="6A38882A" w14:textId="77777777">
      <w:pPr>
        <w:framePr w:w="2654" w:h="2761" w:hSpace="142" w:wrap="around" w:hAnchor="page" w:vAnchor="text" w:x="8664" w:y="236"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0D607E" w:rsidP="000D607E" w:rsidRDefault="000D607E" w14:paraId="15CC9771"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0D68A8" w:rsidR="000D607E" w:rsidP="000D607E" w:rsidRDefault="000D607E" w14:paraId="64DA77E8" w14:textId="77777777">
      <w:pPr>
        <w:framePr w:w="2654" w:h="2761" w:hSpace="142" w:wrap="around" w:hAnchor="page" w:vAnchor="text" w:x="8664" w:y="236" w:hRule="exact"/>
        <w:spacing w:line="250" w:lineRule="exact"/>
        <w:rPr>
          <w:rFonts w:cs="Arial"/>
          <w:color w:val="A3A3A3"/>
          <w:sz w:val="14"/>
          <w:szCs w:val="14"/>
          <w:lang w:val="sv-SE"/>
        </w:rPr>
      </w:pPr>
      <w:r w:rsidRPr="000D68A8">
        <w:rPr>
          <w:rFonts w:cs="Arial"/>
          <w:color w:val="A3A3A3"/>
          <w:sz w:val="14"/>
          <w:szCs w:val="14"/>
          <w:lang w:val="sv-SE"/>
        </w:rPr>
        <w:t>85521 Ottobrunn, Germany</w:t>
      </w:r>
    </w:p>
    <w:p w:rsidRPr="000D68A8" w:rsidR="000D607E" w:rsidP="000D607E" w:rsidRDefault="000D607E" w14:paraId="2C36DF6A" w14:textId="77777777">
      <w:pPr>
        <w:framePr w:w="2654" w:h="2761" w:hSpace="142" w:wrap="around" w:hAnchor="page" w:vAnchor="text" w:x="8664" w:y="236" w:hRule="exact"/>
        <w:rPr>
          <w:rStyle w:val="Hyperlink"/>
          <w:rFonts w:cs="Arial"/>
          <w:color w:val="A3A3A3"/>
          <w:sz w:val="14"/>
          <w:szCs w:val="14"/>
          <w:lang w:val="sv-SE"/>
        </w:rPr>
      </w:pPr>
      <w:hyperlink w:history="1" r:id="rId14">
        <w:r w:rsidRPr="000D68A8">
          <w:rPr>
            <w:rStyle w:val="Hyperlink"/>
            <w:rFonts w:cs="Arial"/>
            <w:color w:val="A3A3A3"/>
            <w:sz w:val="14"/>
            <w:szCs w:val="14"/>
            <w:lang w:val="sv-SE"/>
          </w:rPr>
          <w:t>http://industry.panasonic.eu</w:t>
        </w:r>
      </w:hyperlink>
    </w:p>
    <w:p w:rsidRPr="000D68A8" w:rsidR="000D607E" w:rsidP="000D607E" w:rsidRDefault="000D607E" w14:paraId="5025C112" w14:textId="77777777">
      <w:pPr>
        <w:framePr w:w="2654" w:h="2761" w:hSpace="142" w:wrap="around" w:hAnchor="page" w:vAnchor="text" w:x="8664" w:y="236" w:hRule="exact"/>
        <w:rPr>
          <w:rStyle w:val="Hyperlink"/>
          <w:rFonts w:cs="Arial"/>
          <w:color w:val="A3A3A3"/>
          <w:sz w:val="14"/>
          <w:szCs w:val="14"/>
          <w:lang w:val="sv-SE"/>
        </w:rPr>
      </w:pPr>
    </w:p>
    <w:p w:rsidRPr="00E806F1" w:rsidR="000D607E" w:rsidP="000D607E" w:rsidRDefault="000D607E" w14:paraId="536CA807" w14:textId="77777777">
      <w:pPr>
        <w:framePr w:w="2654" w:h="2761" w:hSpace="142" w:wrap="around" w:hAnchor="page" w:vAnchor="text" w:x="8664" w:y="236" w:hRule="exact"/>
        <w:spacing w:line="250" w:lineRule="exact"/>
        <w:rPr>
          <w:rFonts w:cs="Arial"/>
          <w:color w:val="A3A3A3"/>
          <w:sz w:val="14"/>
          <w:szCs w:val="14"/>
          <w:lang w:val="fr-FR"/>
        </w:rPr>
      </w:pPr>
      <w:r w:rsidRPr="00E806F1">
        <w:rPr>
          <w:rFonts w:cs="Arial"/>
          <w:color w:val="A3A3A3"/>
          <w:sz w:val="14"/>
          <w:szCs w:val="14"/>
          <w:lang w:val="fr-FR"/>
        </w:rPr>
        <w:t>Press contact:</w:t>
      </w:r>
    </w:p>
    <w:p w:rsidRPr="00E806F1" w:rsidR="000D607E" w:rsidP="000D607E" w:rsidRDefault="000F10BA" w14:paraId="0A77023E" w14:textId="6A17E9EF">
      <w:pPr>
        <w:framePr w:w="2654" w:h="2761" w:hSpace="142" w:wrap="around" w:hAnchor="page" w:vAnchor="text" w:x="8664" w:y="236" w:hRule="exact"/>
        <w:spacing w:line="250" w:lineRule="exact"/>
        <w:rPr>
          <w:rFonts w:cs="Arial"/>
          <w:color w:val="A3A3A3"/>
          <w:sz w:val="14"/>
          <w:szCs w:val="14"/>
          <w:lang w:val="fr-FR"/>
        </w:rPr>
      </w:pPr>
      <w:r w:rsidRPr="00E806F1">
        <w:rPr>
          <w:rFonts w:cs="Arial"/>
          <w:color w:val="A3A3A3"/>
          <w:sz w:val="14"/>
          <w:szCs w:val="14"/>
          <w:lang w:val="fr-FR"/>
        </w:rPr>
        <w:t>Veronika Stahl</w:t>
      </w:r>
    </w:p>
    <w:p w:rsidRPr="00E806F1" w:rsidR="000F10BA" w:rsidP="000D607E" w:rsidRDefault="000D607E" w14:paraId="18F5EF9E" w14:textId="77777777">
      <w:pPr>
        <w:framePr w:w="2654" w:h="2761" w:hSpace="142" w:wrap="around" w:hAnchor="page" w:vAnchor="text" w:x="8664" w:y="236" w:hRule="exact"/>
        <w:spacing w:line="250" w:lineRule="exact"/>
        <w:rPr>
          <w:rFonts w:cs="Arial"/>
          <w:sz w:val="14"/>
          <w:szCs w:val="14"/>
          <w:lang w:val="fr-FR"/>
        </w:rPr>
      </w:pPr>
      <w:proofErr w:type="gramStart"/>
      <w:r w:rsidRPr="00E806F1">
        <w:rPr>
          <w:rFonts w:cs="Arial"/>
          <w:color w:val="A3A3A3"/>
          <w:sz w:val="14"/>
          <w:szCs w:val="14"/>
          <w:lang w:val="fr-FR"/>
        </w:rPr>
        <w:t>Email:</w:t>
      </w:r>
      <w:proofErr w:type="gramEnd"/>
      <w:r w:rsidRPr="00E806F1">
        <w:rPr>
          <w:rFonts w:cs="Arial"/>
          <w:color w:val="A3A3A3"/>
          <w:sz w:val="14"/>
          <w:szCs w:val="14"/>
          <w:lang w:val="fr-FR"/>
        </w:rPr>
        <w:t xml:space="preserve"> </w:t>
      </w:r>
      <w:r w:rsidR="000F10BA">
        <w:rPr>
          <w:rFonts w:cs="Arial"/>
          <w:sz w:val="14"/>
          <w:szCs w:val="14"/>
        </w:rPr>
        <w:fldChar w:fldCharType="begin"/>
      </w:r>
      <w:r w:rsidRPr="00E806F1" w:rsidR="000F10BA">
        <w:rPr>
          <w:rFonts w:cs="Arial"/>
          <w:sz w:val="14"/>
          <w:szCs w:val="14"/>
          <w:lang w:val="fr-FR"/>
        </w:rPr>
        <w:instrText xml:space="preserve"> HYPERLINK "mailto:veronika.stahl@eu.panasonic.com</w:instrText>
      </w:r>
    </w:p>
    <w:p w:rsidRPr="00E806F1" w:rsidR="000F10BA" w:rsidP="000D607E" w:rsidRDefault="000F10BA" w14:paraId="2DF62E08" w14:textId="77777777">
      <w:pPr>
        <w:framePr w:w="2654" w:h="2761" w:hSpace="142" w:wrap="around" w:hAnchor="page" w:vAnchor="text" w:x="8664" w:y="236" w:hRule="exact"/>
        <w:spacing w:line="250" w:lineRule="exact"/>
        <w:rPr>
          <w:rStyle w:val="Hyperlink"/>
          <w:rFonts w:cs="Arial"/>
          <w:sz w:val="14"/>
          <w:szCs w:val="14"/>
          <w:lang w:val="fr-FR"/>
        </w:rPr>
      </w:pPr>
      <w:r w:rsidRPr="00E806F1">
        <w:rPr>
          <w:rFonts w:cs="Arial"/>
          <w:sz w:val="14"/>
          <w:szCs w:val="14"/>
          <w:lang w:val="fr-FR"/>
        </w:rPr>
        <w:instrText xml:space="preserve">" </w:instrText>
      </w:r>
      <w:r>
        <w:rPr>
          <w:rFonts w:cs="Arial"/>
          <w:sz w:val="14"/>
          <w:szCs w:val="14"/>
        </w:rPr>
      </w:r>
      <w:r>
        <w:rPr>
          <w:rFonts w:cs="Arial"/>
          <w:sz w:val="14"/>
          <w:szCs w:val="14"/>
        </w:rPr>
        <w:fldChar w:fldCharType="separate"/>
      </w:r>
      <w:r w:rsidRPr="00E806F1">
        <w:rPr>
          <w:rStyle w:val="Hyperlink"/>
          <w:rFonts w:cs="Arial"/>
          <w:sz w:val="14"/>
          <w:szCs w:val="14"/>
          <w:lang w:val="fr-FR"/>
        </w:rPr>
        <w:t>veronika.stahl@eu.panasonic.com</w:t>
      </w:r>
    </w:p>
    <w:p w:rsidRPr="00E806F1" w:rsidR="000D607E" w:rsidP="000D607E" w:rsidRDefault="000F10BA" w14:paraId="7181793F" w14:textId="42ACE24F">
      <w:pPr>
        <w:framePr w:w="2654" w:h="2761" w:hSpace="142" w:wrap="around" w:hAnchor="page" w:vAnchor="text" w:x="8664" w:y="236" w:hRule="exact"/>
        <w:spacing w:line="250" w:lineRule="exact"/>
        <w:rPr>
          <w:rFonts w:cs="Arial"/>
          <w:color w:val="A3A3A3"/>
          <w:sz w:val="14"/>
          <w:szCs w:val="14"/>
          <w:lang w:val="fr-FR"/>
        </w:rPr>
      </w:pPr>
      <w:r>
        <w:rPr>
          <w:rFonts w:cs="Arial"/>
          <w:sz w:val="14"/>
          <w:szCs w:val="14"/>
        </w:rPr>
        <w:fldChar w:fldCharType="end"/>
      </w:r>
      <w:proofErr w:type="gramStart"/>
      <w:r w:rsidRPr="00E806F1" w:rsidR="000D607E">
        <w:rPr>
          <w:rFonts w:cs="Arial"/>
          <w:color w:val="A3A3A3"/>
          <w:sz w:val="14"/>
          <w:szCs w:val="14"/>
          <w:lang w:val="fr-FR"/>
        </w:rPr>
        <w:t>Phone:</w:t>
      </w:r>
      <w:proofErr w:type="gramEnd"/>
      <w:r w:rsidRPr="00E806F1" w:rsidR="000D607E">
        <w:rPr>
          <w:rFonts w:cs="Arial"/>
          <w:color w:val="A3A3A3"/>
          <w:sz w:val="14"/>
          <w:szCs w:val="14"/>
          <w:lang w:val="fr-FR"/>
        </w:rPr>
        <w:t xml:space="preserve"> +</w:t>
      </w:r>
      <w:r w:rsidRPr="00E806F1">
        <w:rPr>
          <w:rFonts w:cs="Arial"/>
          <w:color w:val="A3A3A3"/>
          <w:sz w:val="14"/>
          <w:szCs w:val="14"/>
          <w:lang w:val="fr-FR"/>
        </w:rPr>
        <w:t>49</w:t>
      </w:r>
      <w:r w:rsidRPr="00E806F1" w:rsidR="00701570">
        <w:rPr>
          <w:rFonts w:cs="Arial"/>
          <w:color w:val="A3A3A3"/>
          <w:sz w:val="14"/>
          <w:szCs w:val="14"/>
          <w:lang w:val="fr-FR"/>
        </w:rPr>
        <w:t xml:space="preserve"> 89 453542412</w:t>
      </w:r>
    </w:p>
    <w:p w:rsidRPr="00E806F1" w:rsidR="000D607E" w:rsidP="000D607E" w:rsidRDefault="000D607E" w14:paraId="0F154B7E" w14:textId="77777777">
      <w:pPr>
        <w:framePr w:w="2654" w:h="2761" w:hSpace="142" w:wrap="around" w:hAnchor="page" w:vAnchor="text" w:x="8664" w:y="236" w:hRule="exact"/>
        <w:rPr>
          <w:rStyle w:val="Hyperlink"/>
          <w:rFonts w:cs="Arial"/>
          <w:color w:val="A3A3A3"/>
          <w:sz w:val="14"/>
          <w:szCs w:val="14"/>
          <w:lang w:val="fr-FR"/>
        </w:rPr>
      </w:pPr>
      <w:hyperlink w:history="1" r:id="rId15">
        <w:r w:rsidRPr="00E806F1">
          <w:rPr>
            <w:rStyle w:val="Hyperlink"/>
            <w:rFonts w:cs="Arial"/>
            <w:color w:val="A3A3A3"/>
            <w:sz w:val="14"/>
            <w:szCs w:val="14"/>
            <w:lang w:val="fr-FR"/>
          </w:rPr>
          <w:t>http://industry.panasonic.eu</w:t>
        </w:r>
      </w:hyperlink>
    </w:p>
    <w:p w:rsidRPr="00E806F1" w:rsidR="000D607E" w:rsidP="000D607E" w:rsidRDefault="000D607E" w14:paraId="3EFDDFF0" w14:textId="77777777">
      <w:pPr>
        <w:framePr w:w="2654" w:h="2761" w:hSpace="142" w:wrap="around" w:hAnchor="page" w:vAnchor="text" w:x="8664" w:y="236" w:hRule="exact"/>
        <w:spacing w:line="250" w:lineRule="exact"/>
        <w:jc w:val="right"/>
        <w:rPr>
          <w:rFonts w:cs="Arial"/>
          <w:color w:val="A3A3A3"/>
          <w:lang w:val="fr-FR"/>
        </w:rPr>
      </w:pPr>
    </w:p>
    <w:p w:rsidRPr="00E806F1" w:rsidR="004C67FE" w:rsidP="004C67FE" w:rsidRDefault="004C67FE" w14:paraId="67E82C1F" w14:textId="77777777">
      <w:pPr>
        <w:autoSpaceDE w:val="0"/>
        <w:autoSpaceDN w:val="0"/>
        <w:adjustRightInd w:val="0"/>
        <w:rPr>
          <w:rFonts w:cs="Arial"/>
          <w:b/>
          <w:bCs/>
          <w:color w:val="000000"/>
          <w:sz w:val="22"/>
          <w:szCs w:val="22"/>
          <w:lang w:val="fr-FR" w:eastAsia="de-DE"/>
        </w:rPr>
      </w:pPr>
    </w:p>
    <w:p w:rsidRPr="00E806F1" w:rsidR="00D54048" w:rsidP="4313C976" w:rsidRDefault="00C22D68" w14:paraId="5535B77A" w14:textId="24D135FB">
      <w:pPr>
        <w:pStyle w:val="presssubheadline"/>
        <w:jc w:val="center"/>
        <w:rPr>
          <w:b/>
          <w:bCs/>
          <w:color w:val="4074B5"/>
          <w:sz w:val="32"/>
          <w:szCs w:val="32"/>
        </w:rPr>
      </w:pPr>
      <w:r w:rsidRPr="00912D25">
        <w:rPr>
          <w:b/>
          <w:bCs/>
          <w:color w:val="4074B5"/>
          <w:sz w:val="32"/>
          <w:szCs w:val="32"/>
        </w:rPr>
        <w:t>F</w:t>
      </w:r>
      <w:r w:rsidRPr="00912D25" w:rsidR="002F25AC">
        <w:rPr>
          <w:b/>
          <w:bCs/>
          <w:color w:val="4074B5"/>
          <w:sz w:val="32"/>
          <w:szCs w:val="32"/>
        </w:rPr>
        <w:t>ISEGO</w:t>
      </w:r>
      <w:r w:rsidRPr="00912D25">
        <w:rPr>
          <w:b/>
          <w:bCs/>
          <w:color w:val="4074B5"/>
          <w:sz w:val="32"/>
          <w:szCs w:val="32"/>
        </w:rPr>
        <w:t xml:space="preserve"> </w:t>
      </w:r>
      <w:r w:rsidRPr="00912D25" w:rsidR="5182B4DA">
        <w:rPr>
          <w:b/>
          <w:bCs/>
          <w:color w:val="4074B5"/>
          <w:sz w:val="32"/>
          <w:szCs w:val="32"/>
        </w:rPr>
        <w:t>a</w:t>
      </w:r>
      <w:r w:rsidRPr="00912D25">
        <w:rPr>
          <w:b/>
          <w:bCs/>
          <w:color w:val="4074B5"/>
          <w:sz w:val="32"/>
          <w:szCs w:val="32"/>
        </w:rPr>
        <w:t xml:space="preserve">nd </w:t>
      </w:r>
      <w:r w:rsidRPr="00912D25" w:rsidR="00D54048">
        <w:rPr>
          <w:b/>
          <w:bCs/>
          <w:color w:val="4074B5"/>
          <w:sz w:val="32"/>
          <w:szCs w:val="32"/>
        </w:rPr>
        <w:t xml:space="preserve">Panasonic Industry: </w:t>
      </w:r>
      <w:r w:rsidRPr="00912D25" w:rsidR="396B5610">
        <w:rPr>
          <w:b/>
          <w:bCs/>
          <w:color w:val="4074B5"/>
          <w:sz w:val="32"/>
          <w:szCs w:val="32"/>
        </w:rPr>
        <w:t>Technology partnership for smart power strips</w:t>
      </w:r>
    </w:p>
    <w:p w:rsidRPr="00912D25" w:rsidR="009A00FB" w:rsidP="002F25AC" w:rsidRDefault="002F25AC" w14:paraId="5056AA92" w14:textId="59A257A5">
      <w:pPr>
        <w:pStyle w:val="presssubheadline"/>
        <w:jc w:val="center"/>
      </w:pPr>
      <w:r>
        <w:br/>
      </w:r>
      <w:r w:rsidRPr="00A00782" w:rsidR="46981E42">
        <w:t xml:space="preserve">German </w:t>
      </w:r>
      <w:r w:rsidRPr="00A00782" w:rsidR="00C20E27">
        <w:t>s</w:t>
      </w:r>
      <w:r w:rsidRPr="00A00782" w:rsidR="46981E42">
        <w:t>tart-</w:t>
      </w:r>
      <w:r w:rsidR="00C20E27">
        <w:t>u</w:t>
      </w:r>
      <w:r w:rsidRPr="00912D25" w:rsidR="46981E42">
        <w:t>p and global electronics leader join forces for enhanced fire safety and energy management</w:t>
      </w:r>
    </w:p>
    <w:p w:rsidRPr="00E806F1" w:rsidR="001E6FB7" w:rsidP="4A8F2A64" w:rsidRDefault="00DC052D" w14:paraId="45898A2D" w14:textId="0DD8CD96">
      <w:pPr>
        <w:pStyle w:val="pressdate"/>
        <w:spacing w:line="259" w:lineRule="auto"/>
        <w:rPr>
          <w:rFonts w:cs="Arial"/>
          <w:caps w:val="0"/>
          <w:sz w:val="28"/>
          <w:szCs w:val="28"/>
        </w:rPr>
      </w:pPr>
      <w:r w:rsidRPr="00E806F1">
        <w:t>Munich</w:t>
      </w:r>
      <w:r w:rsidRPr="00E806F1" w:rsidR="001E6FB7">
        <w:t xml:space="preserve">, </w:t>
      </w:r>
      <w:r w:rsidRPr="00E806F1" w:rsidR="337BB951">
        <w:t>September</w:t>
      </w:r>
      <w:r w:rsidRPr="00E806F1" w:rsidR="2B7C7406">
        <w:t xml:space="preserve"> </w:t>
      </w:r>
      <w:r w:rsidRPr="00E806F1" w:rsidR="00721478">
        <w:t>202</w:t>
      </w:r>
      <w:r w:rsidRPr="00E806F1" w:rsidR="00CD3790">
        <w:t>5</w:t>
      </w:r>
    </w:p>
    <w:p w:rsidRPr="00E806F1" w:rsidR="00213F58" w:rsidP="4A8F2A64" w:rsidRDefault="00091FC2" w14:paraId="4346882E" w14:textId="499F867B">
      <w:pPr>
        <w:spacing w:line="276" w:lineRule="auto"/>
        <w:rPr>
          <w:rFonts w:cs="Arial"/>
          <w:color w:val="000000" w:themeColor="text1"/>
          <w:sz w:val="22"/>
          <w:szCs w:val="22"/>
          <w:lang w:val="en-US"/>
        </w:rPr>
      </w:pPr>
      <w:r w:rsidRPr="00E806F1">
        <w:rPr>
          <w:rFonts w:cs="Arial"/>
          <w:color w:val="000000" w:themeColor="text1"/>
          <w:sz w:val="22"/>
          <w:szCs w:val="22"/>
          <w:lang w:val="en-US"/>
        </w:rPr>
        <w:t xml:space="preserve">Panasonic Industry Europe </w:t>
      </w:r>
      <w:r w:rsidRPr="00E806F1" w:rsidR="6B68AA21">
        <w:rPr>
          <w:rFonts w:cs="Arial"/>
          <w:color w:val="000000" w:themeColor="text1"/>
          <w:sz w:val="22"/>
          <w:szCs w:val="22"/>
          <w:lang w:val="en-US"/>
        </w:rPr>
        <w:t>announce</w:t>
      </w:r>
      <w:r w:rsidRPr="00E806F1" w:rsidR="3059AC84">
        <w:rPr>
          <w:rFonts w:cs="Arial"/>
          <w:color w:val="000000" w:themeColor="text1"/>
          <w:sz w:val="22"/>
          <w:szCs w:val="22"/>
          <w:lang w:val="en-US"/>
        </w:rPr>
        <w:t>s</w:t>
      </w:r>
      <w:r w:rsidRPr="00E806F1" w:rsidR="6B68AA21">
        <w:rPr>
          <w:rFonts w:cs="Arial"/>
          <w:color w:val="000000" w:themeColor="text1"/>
          <w:sz w:val="22"/>
          <w:szCs w:val="22"/>
          <w:lang w:val="en-US"/>
        </w:rPr>
        <w:t xml:space="preserve"> a strategic collaboration with FISEGO Holding GmbH.</w:t>
      </w:r>
      <w:r w:rsidRPr="00E806F1" w:rsidR="004F06E4">
        <w:rPr>
          <w:rFonts w:cs="Arial"/>
          <w:color w:val="000000" w:themeColor="text1"/>
          <w:sz w:val="22"/>
          <w:szCs w:val="22"/>
          <w:lang w:val="en-US"/>
        </w:rPr>
        <w:t xml:space="preserve"> </w:t>
      </w:r>
      <w:r w:rsidRPr="00E806F1" w:rsidR="1C7BD96F">
        <w:rPr>
          <w:rFonts w:cs="Arial"/>
          <w:color w:val="000000" w:themeColor="text1"/>
          <w:sz w:val="22"/>
          <w:szCs w:val="22"/>
          <w:lang w:val="en-US"/>
        </w:rPr>
        <w:t>The innovative start-up based in Hesse, Germany, is setting new standards in fire prevention with its advanced fire protection systems and smart po</w:t>
      </w:r>
      <w:r w:rsidRPr="00E806F1" w:rsidR="17AA39FA">
        <w:rPr>
          <w:rFonts w:cs="Arial"/>
          <w:color w:val="000000" w:themeColor="text1"/>
          <w:sz w:val="22"/>
          <w:szCs w:val="22"/>
          <w:lang w:val="en-US"/>
        </w:rPr>
        <w:t>wer strips featuring integrated safety technology. A key component of these next-generation devices is Panasonic Industry’</w:t>
      </w:r>
      <w:r w:rsidRPr="00E806F1" w:rsidR="090097FD">
        <w:rPr>
          <w:rFonts w:cs="Arial"/>
          <w:color w:val="000000" w:themeColor="text1"/>
          <w:sz w:val="22"/>
          <w:szCs w:val="22"/>
          <w:lang w:val="en-US"/>
        </w:rPr>
        <w:t>s polarized DW-YL relay.</w:t>
      </w:r>
    </w:p>
    <w:p w:rsidRPr="00E806F1" w:rsidR="00C83E53" w:rsidP="00091FC2" w:rsidRDefault="00C83E53" w14:paraId="523C89C5" w14:textId="598A0945">
      <w:pPr>
        <w:spacing w:line="276" w:lineRule="auto"/>
        <w:rPr>
          <w:rFonts w:cs="Arial"/>
          <w:color w:val="000000" w:themeColor="text1"/>
          <w:sz w:val="22"/>
          <w:szCs w:val="22"/>
          <w:lang w:val="en-US"/>
        </w:rPr>
      </w:pPr>
    </w:p>
    <w:p w:rsidRPr="00E806F1" w:rsidR="005B32E3" w:rsidP="4A8F2A64" w:rsidRDefault="1D33BE06" w14:paraId="66609B8B" w14:textId="1FA03388">
      <w:pPr>
        <w:spacing w:line="276" w:lineRule="auto"/>
        <w:rPr>
          <w:rFonts w:cs="Arial"/>
          <w:color w:val="000000" w:themeColor="text1"/>
          <w:sz w:val="22"/>
          <w:szCs w:val="22"/>
          <w:lang w:val="en-US"/>
        </w:rPr>
      </w:pPr>
      <w:r w:rsidRPr="00E806F1">
        <w:rPr>
          <w:rFonts w:cs="Arial"/>
          <w:color w:val="000000" w:themeColor="text1"/>
          <w:sz w:val="22"/>
          <w:szCs w:val="22"/>
          <w:lang w:val="en-US"/>
        </w:rPr>
        <w:t xml:space="preserve">The already available FISEGO EINS automatically cuts off the power supply in the event of technical faults </w:t>
      </w:r>
      <w:r w:rsidRPr="00E806F1" w:rsidR="10DFF15C">
        <w:rPr>
          <w:rFonts w:cs="Arial"/>
          <w:color w:val="000000" w:themeColor="text1"/>
          <w:sz w:val="22"/>
          <w:szCs w:val="22"/>
          <w:lang w:val="en-US"/>
        </w:rPr>
        <w:t>or imminent fire hazards and sends a real-time alert to the user via the associated app. This n</w:t>
      </w:r>
      <w:r w:rsidRPr="00E806F1" w:rsidR="5A24C676">
        <w:rPr>
          <w:rFonts w:cs="Arial"/>
          <w:color w:val="000000" w:themeColor="text1"/>
          <w:sz w:val="22"/>
          <w:szCs w:val="22"/>
          <w:lang w:val="en-US"/>
        </w:rPr>
        <w:t>ot only protects property but, more importantly, safeguards human life.</w:t>
      </w:r>
      <w:r w:rsidRPr="00E806F1" w:rsidR="10DFF15C">
        <w:rPr>
          <w:rFonts w:cs="Arial"/>
          <w:color w:val="000000" w:themeColor="text1"/>
          <w:sz w:val="22"/>
          <w:szCs w:val="22"/>
          <w:lang w:val="en-US"/>
        </w:rPr>
        <w:t xml:space="preserve"> </w:t>
      </w:r>
      <w:r w:rsidRPr="00E806F1" w:rsidR="5EEB3DD2">
        <w:rPr>
          <w:rFonts w:cs="Arial"/>
          <w:color w:val="000000" w:themeColor="text1"/>
          <w:sz w:val="22"/>
          <w:szCs w:val="22"/>
          <w:lang w:val="en-US"/>
        </w:rPr>
        <w:t xml:space="preserve">The 20A relay stands out for its high inrush current capability of up to a </w:t>
      </w:r>
      <w:r w:rsidRPr="00E806F1" w:rsidR="786565E2">
        <w:rPr>
          <w:rFonts w:cs="Arial"/>
          <w:color w:val="000000" w:themeColor="text1"/>
          <w:sz w:val="22"/>
          <w:szCs w:val="22"/>
          <w:lang w:val="en-US"/>
        </w:rPr>
        <w:t xml:space="preserve">320A, making the power strip suitable for almost any load scenario. </w:t>
      </w:r>
      <w:r w:rsidRPr="00912D25" w:rsidR="786565E2">
        <w:rPr>
          <w:rFonts w:cs="Arial"/>
          <w:color w:val="000000" w:themeColor="text1"/>
          <w:sz w:val="22"/>
          <w:szCs w:val="22"/>
          <w:lang w:val="en-US"/>
        </w:rPr>
        <w:t xml:space="preserve">The latest iteration of the </w:t>
      </w:r>
      <w:r w:rsidRPr="00912D25" w:rsidR="70C0F4D1">
        <w:rPr>
          <w:rFonts w:cs="Arial"/>
          <w:color w:val="000000" w:themeColor="text1"/>
          <w:sz w:val="22"/>
          <w:szCs w:val="22"/>
          <w:lang w:val="en-US"/>
        </w:rPr>
        <w:t xml:space="preserve">DW relay has been structurally optimized: enhancements, including improvements to the contact materials, ensure the </w:t>
      </w:r>
      <w:r w:rsidRPr="00912D25" w:rsidR="110CAF6C">
        <w:rPr>
          <w:rFonts w:cs="Arial"/>
          <w:color w:val="000000" w:themeColor="text1"/>
          <w:sz w:val="22"/>
          <w:szCs w:val="22"/>
          <w:lang w:val="en-US"/>
        </w:rPr>
        <w:t>contacts do not weld – even when switching capacitive loa</w:t>
      </w:r>
      <w:r w:rsidRPr="00912D25" w:rsidR="78BF7AAA">
        <w:rPr>
          <w:rFonts w:cs="Arial"/>
          <w:color w:val="000000" w:themeColor="text1"/>
          <w:sz w:val="22"/>
          <w:szCs w:val="22"/>
          <w:lang w:val="en-US"/>
        </w:rPr>
        <w:t>ds with high inrush currents.</w:t>
      </w:r>
      <w:r w:rsidRPr="00912D25" w:rsidR="009401DA">
        <w:rPr>
          <w:rFonts w:cs="Arial"/>
          <w:color w:val="000000" w:themeColor="text1"/>
          <w:sz w:val="22"/>
          <w:szCs w:val="22"/>
          <w:lang w:val="en-US"/>
        </w:rPr>
        <w:t xml:space="preserve"> </w:t>
      </w:r>
      <w:r w:rsidRPr="00912D25" w:rsidR="6EB396AC">
        <w:rPr>
          <w:rFonts w:cs="Arial"/>
          <w:color w:val="000000" w:themeColor="text1"/>
          <w:sz w:val="22"/>
          <w:szCs w:val="22"/>
          <w:lang w:val="en-US"/>
        </w:rPr>
        <w:t>The smart sockets are VDE-certified and offer a wide range of applications, from protecting large appliances to integration in smart home environments and i</w:t>
      </w:r>
      <w:r w:rsidRPr="00912D25" w:rsidR="087BB8D0">
        <w:rPr>
          <w:rFonts w:cs="Arial"/>
          <w:color w:val="000000" w:themeColor="text1"/>
          <w:sz w:val="22"/>
          <w:szCs w:val="22"/>
          <w:lang w:val="en-US"/>
        </w:rPr>
        <w:t>ndustrial settings.</w:t>
      </w:r>
      <w:r w:rsidR="004E0DA6">
        <w:rPr>
          <w:rFonts w:cs="Arial"/>
          <w:color w:val="000000" w:themeColor="text1"/>
          <w:sz w:val="22"/>
          <w:szCs w:val="22"/>
          <w:lang w:val="en-US"/>
        </w:rPr>
        <w:t xml:space="preserve"> </w:t>
      </w:r>
      <w:r w:rsidRPr="00E806F1" w:rsidR="4DE89106">
        <w:rPr>
          <w:rFonts w:cs="Arial"/>
          <w:color w:val="000000" w:themeColor="text1"/>
          <w:sz w:val="22"/>
          <w:szCs w:val="22"/>
          <w:lang w:val="en-US"/>
        </w:rPr>
        <w:t xml:space="preserve">Notably, FISEGO’s sockets are the only smart sockets worldwide to hold a VDE certification. This is a </w:t>
      </w:r>
      <w:r w:rsidRPr="00E806F1" w:rsidR="4818302F">
        <w:rPr>
          <w:rFonts w:cs="Arial"/>
          <w:color w:val="000000" w:themeColor="text1"/>
          <w:sz w:val="22"/>
          <w:szCs w:val="22"/>
          <w:lang w:val="en-US"/>
        </w:rPr>
        <w:t>testament to the rigorous safety standards they meet.</w:t>
      </w:r>
    </w:p>
    <w:p w:rsidRPr="00E806F1" w:rsidR="00A82D86" w:rsidP="2C3DB82A" w:rsidRDefault="00A82D86" w14:paraId="70B578BF" w14:textId="77777777">
      <w:pPr>
        <w:spacing w:line="276" w:lineRule="auto"/>
        <w:rPr>
          <w:rFonts w:cs="Arial"/>
          <w:color w:val="000000" w:themeColor="text1"/>
          <w:sz w:val="22"/>
          <w:szCs w:val="22"/>
          <w:lang w:val="en-US"/>
        </w:rPr>
      </w:pPr>
    </w:p>
    <w:p w:rsidRPr="00545449" w:rsidR="00091FC2" w:rsidP="2C3DB82A" w:rsidRDefault="43F2DE22" w14:paraId="72061B85" w14:textId="4A32422A">
      <w:pPr>
        <w:spacing w:line="276" w:lineRule="auto"/>
        <w:rPr>
          <w:rFonts w:cs="Arial"/>
          <w:color w:val="000000" w:themeColor="text1"/>
          <w:sz w:val="22"/>
          <w:szCs w:val="22"/>
          <w:lang w:val="en-US"/>
        </w:rPr>
      </w:pPr>
      <w:r w:rsidRPr="00545449">
        <w:rPr>
          <w:rFonts w:cs="Arial"/>
          <w:color w:val="000000" w:themeColor="text1"/>
          <w:sz w:val="22"/>
          <w:szCs w:val="22"/>
          <w:lang w:val="en-US"/>
        </w:rPr>
        <w:t xml:space="preserve">FISEGO’s products are distinguished </w:t>
      </w:r>
      <w:proofErr w:type="gramStart"/>
      <w:r w:rsidRPr="00545449">
        <w:rPr>
          <w:rFonts w:cs="Arial"/>
          <w:color w:val="000000" w:themeColor="text1"/>
          <w:sz w:val="22"/>
          <w:szCs w:val="22"/>
          <w:lang w:val="en-US"/>
        </w:rPr>
        <w:t>by the use of</w:t>
      </w:r>
      <w:proofErr w:type="gramEnd"/>
      <w:r w:rsidRPr="00545449">
        <w:rPr>
          <w:rFonts w:cs="Arial"/>
          <w:color w:val="000000" w:themeColor="text1"/>
          <w:sz w:val="22"/>
          <w:szCs w:val="22"/>
          <w:lang w:val="en-US"/>
        </w:rPr>
        <w:t xml:space="preserve"> sustainable materials that offer excellent energy efficiency, reduce </w:t>
      </w:r>
      <w:proofErr w:type="gramStart"/>
      <w:r w:rsidRPr="00545449">
        <w:rPr>
          <w:rFonts w:cs="Arial"/>
          <w:color w:val="000000" w:themeColor="text1"/>
          <w:sz w:val="22"/>
          <w:szCs w:val="22"/>
          <w:lang w:val="en-US"/>
        </w:rPr>
        <w:t>environmental</w:t>
      </w:r>
      <w:proofErr w:type="gramEnd"/>
      <w:r w:rsidRPr="00545449">
        <w:rPr>
          <w:rFonts w:cs="Arial"/>
          <w:color w:val="000000" w:themeColor="text1"/>
          <w:sz w:val="22"/>
          <w:szCs w:val="22"/>
          <w:lang w:val="en-US"/>
        </w:rPr>
        <w:t xml:space="preserve"> impact and lower operating costs. Panasonic Industry’s relays contribute significantly to these benefits. Their highly efficient polarized drive system optimizes energy consumption, reduces the overall system power demand of the power strip and extends the product's lifespan. This also results in reduced heat generation within the housing, which, combined with the compact footprint of the DW-YL relay, supports stringent space-saving design requirements.</w:t>
      </w:r>
      <w:r w:rsidRPr="00545449" w:rsidR="00555414">
        <w:rPr>
          <w:lang w:val="en-US"/>
        </w:rPr>
        <w:br/>
      </w:r>
    </w:p>
    <w:p w:rsidRPr="00E806F1" w:rsidR="28516AF8" w:rsidP="4313C976" w:rsidRDefault="380EE6AD" w14:paraId="40D8D550" w14:textId="2EDFD40F">
      <w:pPr>
        <w:spacing w:line="276" w:lineRule="auto"/>
        <w:rPr>
          <w:rFonts w:cs="Arial"/>
          <w:color w:val="000000" w:themeColor="text1"/>
          <w:sz w:val="22"/>
          <w:szCs w:val="22"/>
          <w:lang w:val="en-US"/>
        </w:rPr>
      </w:pPr>
      <w:r w:rsidRPr="00545449">
        <w:rPr>
          <w:rFonts w:cs="Arial"/>
          <w:color w:val="000000" w:themeColor="text1"/>
          <w:sz w:val="22"/>
          <w:szCs w:val="22"/>
          <w:lang w:val="en-US"/>
        </w:rPr>
        <w:t>The partnership brings together FISEGO’s innovation and agility with Panasonic Industry’s longstanding expertise in technology and service.</w:t>
      </w:r>
      <w:r w:rsidR="00E806F1">
        <w:rPr>
          <w:rFonts w:cs="Arial"/>
          <w:color w:val="000000" w:themeColor="text1"/>
          <w:sz w:val="22"/>
          <w:szCs w:val="22"/>
          <w:lang w:val="en-US"/>
        </w:rPr>
        <w:t xml:space="preserve"> </w:t>
      </w:r>
      <w:r w:rsidRPr="00E806F1">
        <w:rPr>
          <w:rFonts w:cs="Arial"/>
          <w:color w:val="000000" w:themeColor="text1"/>
          <w:sz w:val="22"/>
          <w:szCs w:val="22"/>
          <w:lang w:val="en-US"/>
        </w:rPr>
        <w:t xml:space="preserve">“Smart safety technologies require highly reliable components, and that’s exactly where our DW-YL relays come into play,” explains Florian Becker, Product Manager Relay Electronics at Panasonic Industry Europe. “It has been a real pleasure to work alongside this young team of founders and use </w:t>
      </w:r>
      <w:r w:rsidRPr="00E806F1">
        <w:rPr>
          <w:rFonts w:cs="Arial"/>
          <w:color w:val="000000" w:themeColor="text1"/>
          <w:sz w:val="22"/>
          <w:szCs w:val="22"/>
          <w:lang w:val="en-US"/>
        </w:rPr>
        <w:t>our experience to help bring new ideas to life. From early lab testing and prototype qualification to pilot production and the final product, it is always exciting to see a vision become reality.”</w:t>
      </w:r>
    </w:p>
    <w:p w:rsidRPr="00E806F1" w:rsidR="00897772" w:rsidP="00091FC2" w:rsidRDefault="00897772" w14:paraId="7ECEEFE7" w14:textId="77777777">
      <w:pPr>
        <w:spacing w:line="276" w:lineRule="auto"/>
        <w:rPr>
          <w:rFonts w:cs="Arial"/>
          <w:color w:val="000000" w:themeColor="text1"/>
          <w:sz w:val="22"/>
          <w:szCs w:val="22"/>
          <w:lang w:val="en-US"/>
        </w:rPr>
      </w:pPr>
    </w:p>
    <w:p w:rsidRPr="00E806F1" w:rsidR="00091FC2" w:rsidP="2C3DB82A" w:rsidRDefault="5132C6F4" w14:paraId="17E58C11" w14:textId="62833649">
      <w:pPr>
        <w:spacing w:line="276" w:lineRule="auto"/>
        <w:rPr>
          <w:rFonts w:cs="Arial"/>
          <w:color w:val="000000" w:themeColor="text1"/>
          <w:sz w:val="22"/>
          <w:szCs w:val="22"/>
          <w:lang w:val="en-US"/>
        </w:rPr>
      </w:pPr>
      <w:r w:rsidRPr="00E806F1">
        <w:rPr>
          <w:rFonts w:cs="Arial"/>
          <w:color w:val="000000" w:themeColor="text1"/>
          <w:sz w:val="22"/>
          <w:szCs w:val="22"/>
          <w:lang w:val="en-US"/>
        </w:rPr>
        <w:t>“You rarely encounter such high-quality customer support. From the very beginning, communication was on equal terms,” says Fabian Goedert, Managing Director of FISEGO Holding GmbH. “Our mission is to combine cutting-edge technology with safety in order to meet the modern demands of smart homes and energy management. That is why it was so important for us to integrate a relay we could truly rely on. Despite our different company backgrounds, we share a common goal of setting the highest quality standards, and that is exactly what strengthens our partnership.”</w:t>
      </w:r>
    </w:p>
    <w:p w:rsidRPr="00E806F1" w:rsidR="00091FC2" w:rsidP="00091FC2" w:rsidRDefault="00091FC2" w14:paraId="5C3B24CB" w14:textId="77743198">
      <w:pPr>
        <w:spacing w:line="276" w:lineRule="auto"/>
        <w:rPr>
          <w:rFonts w:cs="Arial"/>
          <w:color w:val="000000" w:themeColor="text1"/>
          <w:sz w:val="22"/>
          <w:szCs w:val="22"/>
          <w:lang w:val="en-US"/>
        </w:rPr>
      </w:pPr>
    </w:p>
    <w:p w:rsidRPr="00716091" w:rsidR="00091FC2" w:rsidP="004546F8" w:rsidRDefault="11DC9AF5" w14:paraId="55CF04A8" w14:textId="5EC672FF">
      <w:pPr>
        <w:spacing w:line="276" w:lineRule="auto"/>
        <w:rPr>
          <w:rFonts w:cs="Arial"/>
          <w:color w:val="000000" w:themeColor="text1"/>
          <w:sz w:val="22"/>
          <w:szCs w:val="22"/>
          <w:lang w:val="en-US"/>
        </w:rPr>
      </w:pPr>
      <w:r w:rsidRPr="00E806F1">
        <w:rPr>
          <w:rFonts w:cs="Arial"/>
          <w:color w:val="000000" w:themeColor="text1"/>
          <w:sz w:val="22"/>
          <w:szCs w:val="22"/>
          <w:lang w:val="en-US"/>
        </w:rPr>
        <w:t xml:space="preserve">The regional collaboration has proven to be an additional advantage, as short distances and personal contact have enabled efficient product development and faster </w:t>
      </w:r>
      <w:r w:rsidRPr="00E806F1" w:rsidR="2BB7ECA9">
        <w:rPr>
          <w:rFonts w:cs="Arial"/>
          <w:color w:val="000000" w:themeColor="text1"/>
          <w:sz w:val="22"/>
          <w:szCs w:val="22"/>
          <w:lang w:val="en-US"/>
        </w:rPr>
        <w:t xml:space="preserve">time-to-market. </w:t>
      </w:r>
      <w:r w:rsidRPr="00716091" w:rsidR="2BB7ECA9">
        <w:rPr>
          <w:rFonts w:cs="Arial"/>
          <w:color w:val="000000" w:themeColor="text1"/>
          <w:sz w:val="22"/>
          <w:szCs w:val="22"/>
          <w:lang w:val="en-US"/>
        </w:rPr>
        <w:t>“Short delivery routes give us the flexibility and agility that are extremely important to us,” says Go</w:t>
      </w:r>
      <w:r w:rsidRPr="00716091" w:rsidR="1370F2C7">
        <w:rPr>
          <w:rFonts w:cs="Arial"/>
          <w:color w:val="000000" w:themeColor="text1"/>
          <w:sz w:val="22"/>
          <w:szCs w:val="22"/>
          <w:lang w:val="en-US"/>
        </w:rPr>
        <w:t>edert.</w:t>
      </w:r>
      <w:r w:rsidR="00E806F1">
        <w:rPr>
          <w:rFonts w:cs="Arial"/>
          <w:color w:val="000000" w:themeColor="text1"/>
          <w:sz w:val="22"/>
          <w:szCs w:val="22"/>
          <w:lang w:val="en-US"/>
        </w:rPr>
        <w:t xml:space="preserve"> </w:t>
      </w:r>
      <w:r w:rsidRPr="00716091" w:rsidR="7CAE2EDF">
        <w:rPr>
          <w:rFonts w:cs="Arial"/>
          <w:color w:val="000000" w:themeColor="text1"/>
          <w:sz w:val="22"/>
          <w:szCs w:val="22"/>
          <w:lang w:val="en-US"/>
        </w:rPr>
        <w:t>The cooperation with Panasonic will not be limited to the current power strip. FISEGO plans to equip all future socket models with Panasonic relays and also intends to rely on Panasonic technology for integrating its fire protection system into other electrical appliances, such as dryers, washing machines, ventilation systems, refrigeration units and milling machines.</w:t>
      </w:r>
      <w:r w:rsidRPr="00716091" w:rsidR="008C3A2A">
        <w:rPr>
          <w:rFonts w:cs="Arial"/>
          <w:color w:val="000000" w:themeColor="text1"/>
          <w:sz w:val="22"/>
          <w:szCs w:val="22"/>
          <w:lang w:val="en-US"/>
        </w:rPr>
        <w:t xml:space="preserve"> </w:t>
      </w:r>
      <w:r w:rsidRPr="00716091" w:rsidR="00091FC2">
        <w:rPr>
          <w:lang w:val="en-US"/>
        </w:rPr>
        <w:br/>
      </w:r>
    </w:p>
    <w:bookmarkEnd w:id="0"/>
    <w:p w:rsidRPr="00716091" w:rsidR="00091FC2" w:rsidP="4A8F2A64" w:rsidRDefault="237A7920" w14:paraId="3F084942" w14:textId="7EA9F042">
      <w:pPr>
        <w:spacing w:line="276" w:lineRule="auto"/>
        <w:rPr>
          <w:rFonts w:cs="Arial"/>
          <w:sz w:val="22"/>
          <w:szCs w:val="22"/>
          <w:lang w:val="en-US"/>
        </w:rPr>
      </w:pPr>
      <w:r w:rsidRPr="00716091">
        <w:rPr>
          <w:rFonts w:cs="Arial"/>
          <w:color w:val="000000" w:themeColor="text1"/>
          <w:sz w:val="22"/>
          <w:szCs w:val="22"/>
          <w:lang w:val="en-US"/>
        </w:rPr>
        <w:t>For more information about the partnership between Panasonic and FISEGO, as well as the innovative products emerging from this collaboration, please visit our websites.</w:t>
      </w:r>
    </w:p>
    <w:p w:rsidRPr="00716091" w:rsidR="4313C976" w:rsidP="4313C976" w:rsidRDefault="4313C976" w14:paraId="7184DE54" w14:textId="39DD3F4C">
      <w:pPr>
        <w:spacing w:line="276" w:lineRule="auto"/>
        <w:rPr>
          <w:rFonts w:cs="Arial"/>
          <w:color w:val="000000" w:themeColor="text1"/>
          <w:sz w:val="22"/>
          <w:szCs w:val="22"/>
          <w:lang w:val="en-US"/>
        </w:rPr>
      </w:pPr>
    </w:p>
    <w:p w:rsidRPr="00955CD0" w:rsidR="00CA58F2" w:rsidP="00CA58F2" w:rsidRDefault="00CA58F2" w14:paraId="0CB90269" w14:textId="77777777">
      <w:pPr>
        <w:pStyle w:val="paragraph"/>
        <w:textAlignment w:val="baseline"/>
        <w:rPr>
          <w:rStyle w:val="normaltextrun"/>
          <w:rFonts w:ascii="Arial" w:hAnsi="Arial" w:cs="Arial"/>
          <w:b/>
          <w:bCs/>
          <w:color w:val="808080" w:themeColor="background1" w:themeShade="80"/>
          <w:sz w:val="20"/>
          <w:szCs w:val="20"/>
          <w:u w:val="single"/>
          <w:lang w:val="en-US"/>
        </w:rPr>
      </w:pPr>
      <w:r w:rsidRPr="00955CD0">
        <w:rPr>
          <w:rStyle w:val="normaltextrun"/>
          <w:rFonts w:ascii="Arial" w:hAnsi="Arial" w:cs="Arial"/>
          <w:b/>
          <w:bCs/>
          <w:color w:val="808080" w:themeColor="background1" w:themeShade="80"/>
          <w:sz w:val="20"/>
          <w:szCs w:val="20"/>
          <w:u w:val="single"/>
          <w:lang w:val="en-US"/>
        </w:rPr>
        <w:t>About Panasonic Industry Europe GmbH</w:t>
      </w:r>
    </w:p>
    <w:p w:rsidRPr="00955CD0" w:rsidR="00CA58F2" w:rsidP="00CA58F2" w:rsidRDefault="00CA58F2" w14:paraId="309E25E0" w14:textId="77777777">
      <w:pPr>
        <w:pStyle w:val="paragraph"/>
        <w:textAlignment w:val="baseline"/>
        <w:rPr>
          <w:rStyle w:val="normaltextrun"/>
          <w:rFonts w:ascii="Arial" w:hAnsi="Arial" w:cs="Arial"/>
          <w:color w:val="808080" w:themeColor="background1" w:themeShade="80"/>
          <w:sz w:val="20"/>
          <w:szCs w:val="20"/>
          <w:lang w:val="en-US"/>
        </w:rPr>
      </w:pPr>
      <w:r w:rsidRPr="00955CD0">
        <w:rPr>
          <w:rStyle w:val="normaltextrun"/>
          <w:rFonts w:ascii="Arial" w:hAnsi="Arial" w:cs="Arial"/>
          <w:color w:val="808080" w:themeColor="background1" w:themeShade="80"/>
          <w:sz w:val="20"/>
          <w:szCs w:val="20"/>
          <w:lang w:val="en-US"/>
        </w:rPr>
        <w:t>Panasonic Industry Europe GmbH is part of the global Panasonic Industry organization, one of the eight major operating companies within Panasonic Holding. Panasonic Industry Europe provides products and services for industrial customers all over Europe.</w:t>
      </w:r>
    </w:p>
    <w:p w:rsidRPr="00955CD0" w:rsidR="00CA58F2" w:rsidP="00CA58F2" w:rsidRDefault="00CA58F2" w14:paraId="3E1FD0E6" w14:textId="77777777">
      <w:pPr>
        <w:pStyle w:val="paragraph"/>
        <w:textAlignment w:val="baseline"/>
        <w:rPr>
          <w:rStyle w:val="normaltextrun"/>
          <w:rFonts w:ascii="Arial" w:hAnsi="Arial" w:cs="Arial"/>
          <w:color w:val="808080" w:themeColor="background1" w:themeShade="80"/>
          <w:sz w:val="20"/>
          <w:szCs w:val="20"/>
          <w:lang w:val="en-US"/>
        </w:rPr>
      </w:pPr>
      <w:r w:rsidRPr="00955CD0">
        <w:rPr>
          <w:rStyle w:val="normaltextrun"/>
          <w:rFonts w:ascii="Arial" w:hAnsi="Arial" w:cs="Arial"/>
          <w:color w:val="808080" w:themeColor="background1" w:themeShade="80"/>
          <w:sz w:val="20"/>
          <w:szCs w:val="20"/>
          <w:lang w:val="en-US"/>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w:t>
      </w:r>
    </w:p>
    <w:p w:rsidRPr="00955CD0" w:rsidR="00CA58F2" w:rsidP="00CA58F2" w:rsidRDefault="00CA58F2" w14:paraId="659DEF2E" w14:textId="77777777">
      <w:pPr>
        <w:pStyle w:val="paragraph"/>
        <w:textAlignment w:val="baseline"/>
        <w:rPr>
          <w:rStyle w:val="normaltextrun"/>
          <w:rFonts w:ascii="Arial" w:hAnsi="Arial" w:cs="Arial"/>
          <w:color w:val="808080" w:themeColor="background1" w:themeShade="80"/>
          <w:sz w:val="20"/>
          <w:szCs w:val="20"/>
          <w:lang w:val="en-US"/>
        </w:rPr>
      </w:pPr>
      <w:r w:rsidRPr="00955CD0">
        <w:rPr>
          <w:rStyle w:val="normaltextrun"/>
          <w:rFonts w:ascii="Arial" w:hAnsi="Arial" w:cs="Arial"/>
          <w:color w:val="808080" w:themeColor="background1" w:themeShade="80"/>
          <w:sz w:val="20"/>
          <w:szCs w:val="20"/>
          <w:lang w:val="en-US"/>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w:t>
      </w:r>
    </w:p>
    <w:p w:rsidRPr="00955CD0" w:rsidR="00CA58F2" w:rsidP="00CA58F2" w:rsidRDefault="00CA58F2" w14:paraId="76ED9990" w14:textId="77777777" w14:noSpellErr="1">
      <w:pPr>
        <w:pStyle w:val="paragraph"/>
        <w:textAlignment w:val="baseline"/>
        <w:rPr>
          <w:rStyle w:val="normaltextrun"/>
          <w:rFonts w:ascii="Arial" w:hAnsi="Arial" w:cs="Arial"/>
          <w:b w:val="1"/>
          <w:bCs w:val="1"/>
          <w:color w:val="808080" w:themeColor="background1" w:themeShade="80"/>
          <w:sz w:val="20"/>
          <w:szCs w:val="20"/>
          <w:u w:val="single"/>
          <w:lang w:val="en-US"/>
        </w:rPr>
      </w:pPr>
      <w:r w:rsidRPr="7AED9392" w:rsidR="00CA58F2">
        <w:rPr>
          <w:rStyle w:val="normaltextrun"/>
          <w:rFonts w:ascii="Arial" w:hAnsi="Arial" w:cs="Arial"/>
          <w:color w:val="808080" w:themeColor="background1" w:themeTint="FF" w:themeShade="80"/>
          <w:sz w:val="20"/>
          <w:szCs w:val="20"/>
          <w:lang w:val="en-US"/>
        </w:rPr>
        <w:t xml:space="preserve">More about Panasonic Industry Europe: </w:t>
      </w:r>
      <w:hyperlink r:id="R0eb9aab49f1545b1">
        <w:r w:rsidRPr="7AED9392" w:rsidR="00CA58F2">
          <w:rPr>
            <w:rStyle w:val="Hyperlink"/>
            <w:rFonts w:ascii="Arial" w:hAnsi="Arial" w:cs="Arial"/>
            <w:b w:val="1"/>
            <w:bCs w:val="1"/>
            <w:sz w:val="20"/>
            <w:szCs w:val="20"/>
            <w:lang w:val="en-US"/>
          </w:rPr>
          <w:t>http://industry.panasonic.eu</w:t>
        </w:r>
      </w:hyperlink>
    </w:p>
    <w:p w:rsidR="7AED9392" w:rsidP="7AED9392" w:rsidRDefault="7AED9392" w14:paraId="2C5603A0" w14:textId="40C1C69D">
      <w:pPr>
        <w:pStyle w:val="paragraph"/>
        <w:rPr>
          <w:rStyle w:val="normaltextrun"/>
          <w:rFonts w:ascii="Arial" w:hAnsi="Arial" w:cs="Arial"/>
          <w:b w:val="1"/>
          <w:bCs w:val="1"/>
          <w:color w:val="808080" w:themeColor="background1" w:themeTint="FF" w:themeShade="80"/>
          <w:sz w:val="20"/>
          <w:szCs w:val="20"/>
          <w:u w:val="single"/>
          <w:lang w:val="en-US"/>
        </w:rPr>
      </w:pPr>
    </w:p>
    <w:p w:rsidRPr="00E404DA" w:rsidR="00E404DA" w:rsidP="00E404DA" w:rsidRDefault="00E404DA" w14:paraId="26402B68" w14:textId="77777777">
      <w:pPr>
        <w:pStyle w:val="paragraph"/>
        <w:textAlignment w:val="baseline"/>
        <w:rPr>
          <w:rFonts w:ascii="Arial" w:hAnsi="Arial" w:cs="Arial"/>
          <w:color w:val="808080" w:themeColor="background1" w:themeShade="80"/>
          <w:sz w:val="20"/>
          <w:szCs w:val="20"/>
          <w:lang w:val="en-GB"/>
        </w:rPr>
      </w:pPr>
      <w:r w:rsidRPr="00E404DA">
        <w:rPr>
          <w:rFonts w:ascii="Arial" w:hAnsi="Arial" w:cs="Arial"/>
          <w:b/>
          <w:bCs/>
          <w:color w:val="808080" w:themeColor="background1" w:themeShade="80"/>
          <w:sz w:val="20"/>
          <w:szCs w:val="20"/>
          <w:u w:val="single"/>
          <w:lang w:val="en-US"/>
        </w:rPr>
        <w:t>About the Panasonic Group</w:t>
      </w:r>
      <w:r w:rsidRPr="00E404DA">
        <w:rPr>
          <w:rFonts w:ascii="Arial" w:hAnsi="Arial" w:cs="Arial"/>
          <w:color w:val="808080" w:themeColor="background1" w:themeShade="80"/>
          <w:sz w:val="20"/>
          <w:szCs w:val="20"/>
          <w:lang w:val="en-GB"/>
        </w:rPr>
        <w:t> </w:t>
      </w:r>
    </w:p>
    <w:p w:rsidRPr="00E404DA" w:rsidR="004132C9" w:rsidP="00E404DA" w:rsidRDefault="00E404DA" w14:paraId="31AB223A" w14:textId="5E99F1A6">
      <w:pPr>
        <w:pStyle w:val="paragraph"/>
        <w:textAlignment w:val="baseline"/>
        <w:rPr>
          <w:rStyle w:val="normaltextrun"/>
          <w:lang w:val="en-GB"/>
        </w:rPr>
      </w:pPr>
      <w:r w:rsidRPr="00E404DA">
        <w:rPr>
          <w:rStyle w:val="normaltextrun"/>
          <w:rFonts w:ascii="Arial" w:hAnsi="Arial" w:cs="Arial"/>
          <w:color w:val="808080" w:themeColor="background1" w:themeShade="80"/>
          <w:sz w:val="20"/>
          <w:szCs w:val="20"/>
          <w:lang w:val="en-US"/>
        </w:rPr>
        <w:t xml:space="preserve">Founded in 1918, and today a global leader in developing innovative technologies and solutions for wide-ranging applications in the consumer electronics, housing, devices, B2B solutions and energy sectors worldwide, the Panasonic Group switched to an operating company system on April 1, </w:t>
      </w:r>
      <w:proofErr w:type="gramStart"/>
      <w:r w:rsidRPr="00E404DA">
        <w:rPr>
          <w:rStyle w:val="normaltextrun"/>
          <w:rFonts w:ascii="Arial" w:hAnsi="Arial" w:cs="Arial"/>
          <w:color w:val="808080" w:themeColor="background1" w:themeShade="80"/>
          <w:sz w:val="20"/>
          <w:szCs w:val="20"/>
          <w:lang w:val="en-US"/>
        </w:rPr>
        <w:t>2022</w:t>
      </w:r>
      <w:proofErr w:type="gramEnd"/>
      <w:r w:rsidRPr="00E404DA">
        <w:rPr>
          <w:rStyle w:val="normaltextrun"/>
          <w:rFonts w:ascii="Arial" w:hAnsi="Arial" w:cs="Arial"/>
          <w:color w:val="808080" w:themeColor="background1" w:themeShade="80"/>
          <w:sz w:val="20"/>
          <w:szCs w:val="20"/>
          <w:lang w:val="en-US"/>
        </w:rPr>
        <w:t xml:space="preserve"> with Panasonic Holdings Corporation serving as a holding company. The Group reported consolidated net sales of Euro 51.6 billion (8,458.2 billion yen) for the year ended March 31, 2025. To </w:t>
      </w:r>
      <w:r w:rsidRPr="00E404DA">
        <w:rPr>
          <w:rStyle w:val="normaltextrun"/>
          <w:rFonts w:ascii="Arial" w:hAnsi="Arial" w:cs="Arial"/>
          <w:color w:val="808080" w:themeColor="background1" w:themeShade="80"/>
          <w:sz w:val="20"/>
          <w:szCs w:val="20"/>
          <w:lang w:val="en-US"/>
        </w:rPr>
        <w:t>learn more about the Panasonic Group, please visit:</w:t>
      </w:r>
      <w:r>
        <w:rPr>
          <w:rStyle w:val="normaltextrun"/>
          <w:rFonts w:ascii="Arial" w:hAnsi="Arial" w:cs="Arial"/>
          <w:color w:val="808080" w:themeColor="background1" w:themeShade="80"/>
          <w:sz w:val="20"/>
          <w:szCs w:val="20"/>
          <w:lang w:val="en-US"/>
        </w:rPr>
        <w:t xml:space="preserve"> </w:t>
      </w:r>
      <w:hyperlink w:history="1" r:id="rId16">
        <w:r w:rsidRPr="00AB4CAF" w:rsidR="00565B71">
          <w:rPr>
            <w:rStyle w:val="Hyperlink"/>
            <w:rFonts w:ascii="Arial" w:hAnsi="Arial" w:cs="Arial"/>
            <w:sz w:val="20"/>
            <w:szCs w:val="20"/>
            <w:lang w:val="en-US"/>
          </w:rPr>
          <w:t>https://holdings.panasonic/global/</w:t>
        </w:r>
      </w:hyperlink>
      <w:r>
        <w:rPr>
          <w:rStyle w:val="normaltextrun"/>
          <w:rFonts w:ascii="Arial" w:hAnsi="Arial" w:cs="Arial"/>
          <w:color w:val="808080" w:themeColor="background1" w:themeShade="80"/>
          <w:sz w:val="20"/>
          <w:szCs w:val="20"/>
          <w:lang w:val="en-US"/>
        </w:rPr>
        <w:t xml:space="preserve"> </w:t>
      </w:r>
      <w:r w:rsidRPr="00E404DA">
        <w:rPr>
          <w:rStyle w:val="normaltextrun"/>
          <w:rFonts w:ascii="Arial" w:hAnsi="Arial" w:cs="Arial"/>
          <w:color w:val="808080" w:themeColor="background1" w:themeShade="80"/>
          <w:sz w:val="20"/>
          <w:szCs w:val="20"/>
          <w:lang w:val="en-US"/>
        </w:rPr>
        <w:t xml:space="preserve">  </w:t>
      </w:r>
    </w:p>
    <w:sectPr w:rsidRPr="00E404DA" w:rsidR="004132C9" w:rsidSect="00844B26">
      <w:footerReference w:type="default" r:id="rId17"/>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A4E" w:rsidRDefault="000C3A4E" w14:paraId="20E019DD" w14:textId="77777777">
      <w:r>
        <w:separator/>
      </w:r>
    </w:p>
  </w:endnote>
  <w:endnote w:type="continuationSeparator" w:id="0">
    <w:p w:rsidR="000C3A4E" w:rsidRDefault="000C3A4E" w14:paraId="36427EB4" w14:textId="77777777">
      <w:r>
        <w:continuationSeparator/>
      </w:r>
    </w:p>
  </w:endnote>
  <w:endnote w:type="continuationNotice" w:id="1">
    <w:p w:rsidR="000C3A4E" w:rsidRDefault="000C3A4E" w14:paraId="14EF20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C1B88DD">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4E2D7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w:t>
    </w:r>
    <w:proofErr w:type="spellStart"/>
    <w:r>
      <w:rPr>
        <w:w w:val="80"/>
        <w:sz w:val="14"/>
        <w:lang w:val="en-GB"/>
      </w:rPr>
      <w:t>IdNr</w:t>
    </w:r>
    <w:proofErr w:type="spellEnd"/>
    <w:r>
      <w:rPr>
        <w:w w:val="80"/>
        <w:sz w:val="14"/>
        <w:lang w:val="en-GB"/>
      </w:rPr>
      <w:t>.: DE 131165878</w:t>
    </w:r>
  </w:p>
  <w:p w:rsidRPr="00E806F1"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E806F1">
      <w:rPr>
        <w:w w:val="80"/>
        <w:sz w:val="14"/>
      </w:rPr>
      <w:t>Germany</w:t>
    </w:r>
    <w:r w:rsidRPr="00E806F1">
      <w:rPr>
        <w:w w:val="80"/>
        <w:sz w:val="14"/>
      </w:rPr>
      <w:tab/>
    </w:r>
    <w:r w:rsidRPr="00E806F1">
      <w:rPr>
        <w:w w:val="80"/>
        <w:sz w:val="14"/>
      </w:rPr>
      <w:t>Y. Noka, J. Spatz, H. Takano, T. Yokota</w:t>
    </w:r>
    <w:r w:rsidRPr="00E806F1">
      <w:rPr>
        <w:w w:val="80"/>
        <w:sz w:val="14"/>
      </w:rPr>
      <w:tab/>
    </w:r>
    <w:r w:rsidRPr="00E806F1">
      <w:rPr>
        <w:w w:val="80"/>
        <w:sz w:val="14"/>
      </w:rPr>
      <w:t>Hypovereinsbank München</w:t>
    </w:r>
    <w:r w:rsidRPr="00E806F1">
      <w:rPr>
        <w:w w:val="80"/>
        <w:sz w:val="14"/>
      </w:rPr>
      <w:tab/>
    </w:r>
    <w:r w:rsidRPr="00E806F1">
      <w:rPr>
        <w:w w:val="80"/>
        <w:sz w:val="14"/>
      </w:rPr>
      <w:t>Kto-Nr.: 42 649 775</w:t>
    </w:r>
    <w:r w:rsidRPr="00E806F1">
      <w:rPr>
        <w:w w:val="80"/>
        <w:sz w:val="14"/>
      </w:rPr>
      <w:tab/>
    </w:r>
    <w:r w:rsidRPr="00E806F1">
      <w:rPr>
        <w:w w:val="80"/>
        <w:sz w:val="14"/>
      </w:rPr>
      <w:t>BLZ 700 202 70</w:t>
    </w:r>
    <w:r w:rsidRPr="00E806F1">
      <w:rPr>
        <w:w w:val="80"/>
        <w:sz w:val="14"/>
      </w:rPr>
      <w:tab/>
    </w:r>
    <w:r w:rsidRPr="00E806F1" w:rsidR="009F2CA8">
      <w:rPr>
        <w:w w:val="80"/>
        <w:sz w:val="14"/>
      </w:rPr>
      <w:t xml:space="preserve">      </w:t>
    </w:r>
    <w:r w:rsidRPr="00E806F1">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A4E" w:rsidRDefault="000C3A4E" w14:paraId="10BEC0A4" w14:textId="77777777">
      <w:r>
        <w:separator/>
      </w:r>
    </w:p>
  </w:footnote>
  <w:footnote w:type="continuationSeparator" w:id="0">
    <w:p w:rsidR="000C3A4E" w:rsidRDefault="000C3A4E" w14:paraId="39B3F53E" w14:textId="77777777">
      <w:r>
        <w:continuationSeparator/>
      </w:r>
    </w:p>
  </w:footnote>
  <w:footnote w:type="continuationNotice" w:id="1">
    <w:p w:rsidR="000C3A4E" w:rsidRDefault="000C3A4E" w14:paraId="2E209B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2" w15:restartNumberingAfterBreak="0">
    <w:nsid w:val="3D4A2479"/>
    <w:multiLevelType w:val="hybridMultilevel"/>
    <w:tmpl w:val="305A62F8"/>
    <w:lvl w:ilvl="0" w:tplc="45B82D70">
      <w:start w:val="1"/>
      <w:numFmt w:val="decimal"/>
      <w:lvlText w:val="1)"/>
      <w:lvlJc w:val="left"/>
      <w:pPr>
        <w:ind w:left="720" w:hanging="360"/>
      </w:pPr>
    </w:lvl>
    <w:lvl w:ilvl="1" w:tplc="8AA438EE">
      <w:start w:val="1"/>
      <w:numFmt w:val="lowerLetter"/>
      <w:lvlText w:val="%2."/>
      <w:lvlJc w:val="left"/>
      <w:pPr>
        <w:ind w:left="1440" w:hanging="360"/>
      </w:pPr>
    </w:lvl>
    <w:lvl w:ilvl="2" w:tplc="4B7AE746">
      <w:start w:val="1"/>
      <w:numFmt w:val="lowerRoman"/>
      <w:lvlText w:val="%3."/>
      <w:lvlJc w:val="right"/>
      <w:pPr>
        <w:ind w:left="2160" w:hanging="180"/>
      </w:pPr>
    </w:lvl>
    <w:lvl w:ilvl="3" w:tplc="1E0282C6">
      <w:start w:val="1"/>
      <w:numFmt w:val="decimal"/>
      <w:lvlText w:val="%4."/>
      <w:lvlJc w:val="left"/>
      <w:pPr>
        <w:ind w:left="2880" w:hanging="360"/>
      </w:pPr>
    </w:lvl>
    <w:lvl w:ilvl="4" w:tplc="82B83E32">
      <w:start w:val="1"/>
      <w:numFmt w:val="lowerLetter"/>
      <w:lvlText w:val="%5."/>
      <w:lvlJc w:val="left"/>
      <w:pPr>
        <w:ind w:left="3600" w:hanging="360"/>
      </w:pPr>
    </w:lvl>
    <w:lvl w:ilvl="5" w:tplc="8108AB74">
      <w:start w:val="1"/>
      <w:numFmt w:val="lowerRoman"/>
      <w:lvlText w:val="%6."/>
      <w:lvlJc w:val="right"/>
      <w:pPr>
        <w:ind w:left="4320" w:hanging="180"/>
      </w:pPr>
    </w:lvl>
    <w:lvl w:ilvl="6" w:tplc="0EB6BFF0">
      <w:start w:val="1"/>
      <w:numFmt w:val="decimal"/>
      <w:lvlText w:val="%7."/>
      <w:lvlJc w:val="left"/>
      <w:pPr>
        <w:ind w:left="5040" w:hanging="360"/>
      </w:pPr>
    </w:lvl>
    <w:lvl w:ilvl="7" w:tplc="DA6024DC">
      <w:start w:val="1"/>
      <w:numFmt w:val="lowerLetter"/>
      <w:lvlText w:val="%8."/>
      <w:lvlJc w:val="left"/>
      <w:pPr>
        <w:ind w:left="5760" w:hanging="360"/>
      </w:pPr>
    </w:lvl>
    <w:lvl w:ilvl="8" w:tplc="5D0C12BC">
      <w:start w:val="1"/>
      <w:numFmt w:val="lowerRoman"/>
      <w:lvlText w:val="%9."/>
      <w:lvlJc w:val="right"/>
      <w:pPr>
        <w:ind w:left="6480" w:hanging="180"/>
      </w:pPr>
    </w:lvl>
  </w:abstractNum>
  <w:abstractNum w:abstractNumId="3"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5" w15:restartNumberingAfterBreak="0">
    <w:nsid w:val="55E92DEF"/>
    <w:multiLevelType w:val="hybridMultilevel"/>
    <w:tmpl w:val="12ACAAB8"/>
    <w:lvl w:ilvl="0" w:tplc="C3D8C04C">
      <w:start w:val="1"/>
      <w:numFmt w:val="bullet"/>
      <w:lvlText w:val="§"/>
      <w:lvlJc w:val="left"/>
      <w:pPr>
        <w:ind w:left="720" w:hanging="360"/>
      </w:pPr>
      <w:rPr>
        <w:rFonts w:hint="default" w:ascii="Wingdings" w:hAnsi="Wingdings"/>
      </w:rPr>
    </w:lvl>
    <w:lvl w:ilvl="1" w:tplc="C5B8A7BA">
      <w:start w:val="1"/>
      <w:numFmt w:val="bullet"/>
      <w:lvlText w:val="o"/>
      <w:lvlJc w:val="left"/>
      <w:pPr>
        <w:ind w:left="1440" w:hanging="360"/>
      </w:pPr>
      <w:rPr>
        <w:rFonts w:hint="default" w:ascii="Wingdings" w:hAnsi="Wingdings"/>
      </w:rPr>
    </w:lvl>
    <w:lvl w:ilvl="2" w:tplc="021ADFA2">
      <w:start w:val="1"/>
      <w:numFmt w:val="bullet"/>
      <w:lvlText w:val=""/>
      <w:lvlJc w:val="left"/>
      <w:pPr>
        <w:ind w:left="2160" w:hanging="360"/>
      </w:pPr>
      <w:rPr>
        <w:rFonts w:hint="default" w:ascii="Wingdings" w:hAnsi="Wingdings"/>
      </w:rPr>
    </w:lvl>
    <w:lvl w:ilvl="3" w:tplc="0A0CF0E4">
      <w:start w:val="1"/>
      <w:numFmt w:val="bullet"/>
      <w:lvlText w:val=""/>
      <w:lvlJc w:val="left"/>
      <w:pPr>
        <w:ind w:left="2880" w:hanging="360"/>
      </w:pPr>
      <w:rPr>
        <w:rFonts w:hint="default" w:ascii="Symbol" w:hAnsi="Symbol"/>
      </w:rPr>
    </w:lvl>
    <w:lvl w:ilvl="4" w:tplc="0D3C1F18">
      <w:start w:val="1"/>
      <w:numFmt w:val="bullet"/>
      <w:lvlText w:val="o"/>
      <w:lvlJc w:val="left"/>
      <w:pPr>
        <w:ind w:left="3600" w:hanging="360"/>
      </w:pPr>
      <w:rPr>
        <w:rFonts w:hint="default" w:ascii="Courier New" w:hAnsi="Courier New"/>
      </w:rPr>
    </w:lvl>
    <w:lvl w:ilvl="5" w:tplc="6226E48C">
      <w:start w:val="1"/>
      <w:numFmt w:val="bullet"/>
      <w:lvlText w:val=""/>
      <w:lvlJc w:val="left"/>
      <w:pPr>
        <w:ind w:left="4320" w:hanging="360"/>
      </w:pPr>
      <w:rPr>
        <w:rFonts w:hint="default" w:ascii="Wingdings" w:hAnsi="Wingdings"/>
      </w:rPr>
    </w:lvl>
    <w:lvl w:ilvl="6" w:tplc="6B60A93C">
      <w:start w:val="1"/>
      <w:numFmt w:val="bullet"/>
      <w:lvlText w:val=""/>
      <w:lvlJc w:val="left"/>
      <w:pPr>
        <w:ind w:left="5040" w:hanging="360"/>
      </w:pPr>
      <w:rPr>
        <w:rFonts w:hint="default" w:ascii="Symbol" w:hAnsi="Symbol"/>
      </w:rPr>
    </w:lvl>
    <w:lvl w:ilvl="7" w:tplc="D6D084E4">
      <w:start w:val="1"/>
      <w:numFmt w:val="bullet"/>
      <w:lvlText w:val="o"/>
      <w:lvlJc w:val="left"/>
      <w:pPr>
        <w:ind w:left="5760" w:hanging="360"/>
      </w:pPr>
      <w:rPr>
        <w:rFonts w:hint="default" w:ascii="Courier New" w:hAnsi="Courier New"/>
      </w:rPr>
    </w:lvl>
    <w:lvl w:ilvl="8" w:tplc="9DA2F980">
      <w:start w:val="1"/>
      <w:numFmt w:val="bullet"/>
      <w:lvlText w:val=""/>
      <w:lvlJc w:val="left"/>
      <w:pPr>
        <w:ind w:left="6480" w:hanging="360"/>
      </w:pPr>
      <w:rPr>
        <w:rFonts w:hint="default" w:ascii="Wingdings" w:hAnsi="Wingdings"/>
      </w:rPr>
    </w:lvl>
  </w:abstractNum>
  <w:abstractNum w:abstractNumId="6" w15:restartNumberingAfterBreak="0">
    <w:nsid w:val="71331975"/>
    <w:multiLevelType w:val="hybridMultilevel"/>
    <w:tmpl w:val="1BFAA668"/>
    <w:lvl w:ilvl="0" w:tplc="4E5C8326">
      <w:start w:val="1"/>
      <w:numFmt w:val="decimal"/>
      <w:lvlText w:val="1)"/>
      <w:lvlJc w:val="left"/>
      <w:pPr>
        <w:ind w:left="720" w:hanging="360"/>
      </w:pPr>
    </w:lvl>
    <w:lvl w:ilvl="1" w:tplc="E49E21EA">
      <w:start w:val="1"/>
      <w:numFmt w:val="lowerLetter"/>
      <w:lvlText w:val="%2."/>
      <w:lvlJc w:val="left"/>
      <w:pPr>
        <w:ind w:left="1440" w:hanging="360"/>
      </w:pPr>
    </w:lvl>
    <w:lvl w:ilvl="2" w:tplc="696486CE">
      <w:start w:val="1"/>
      <w:numFmt w:val="lowerRoman"/>
      <w:lvlText w:val="%3."/>
      <w:lvlJc w:val="right"/>
      <w:pPr>
        <w:ind w:left="2160" w:hanging="180"/>
      </w:pPr>
    </w:lvl>
    <w:lvl w:ilvl="3" w:tplc="F0C426D4">
      <w:start w:val="1"/>
      <w:numFmt w:val="decimal"/>
      <w:lvlText w:val="%4."/>
      <w:lvlJc w:val="left"/>
      <w:pPr>
        <w:ind w:left="2880" w:hanging="360"/>
      </w:pPr>
    </w:lvl>
    <w:lvl w:ilvl="4" w:tplc="14566C64">
      <w:start w:val="1"/>
      <w:numFmt w:val="lowerLetter"/>
      <w:lvlText w:val="%5."/>
      <w:lvlJc w:val="left"/>
      <w:pPr>
        <w:ind w:left="3600" w:hanging="360"/>
      </w:pPr>
    </w:lvl>
    <w:lvl w:ilvl="5" w:tplc="D92ACEC8">
      <w:start w:val="1"/>
      <w:numFmt w:val="lowerRoman"/>
      <w:lvlText w:val="%6."/>
      <w:lvlJc w:val="right"/>
      <w:pPr>
        <w:ind w:left="4320" w:hanging="180"/>
      </w:pPr>
    </w:lvl>
    <w:lvl w:ilvl="6" w:tplc="59987F66">
      <w:start w:val="1"/>
      <w:numFmt w:val="decimal"/>
      <w:lvlText w:val="%7."/>
      <w:lvlJc w:val="left"/>
      <w:pPr>
        <w:ind w:left="5040" w:hanging="360"/>
      </w:pPr>
    </w:lvl>
    <w:lvl w:ilvl="7" w:tplc="C9B6C2CE">
      <w:start w:val="1"/>
      <w:numFmt w:val="lowerLetter"/>
      <w:lvlText w:val="%8."/>
      <w:lvlJc w:val="left"/>
      <w:pPr>
        <w:ind w:left="5760" w:hanging="360"/>
      </w:pPr>
    </w:lvl>
    <w:lvl w:ilvl="8" w:tplc="0F4A02B6">
      <w:start w:val="1"/>
      <w:numFmt w:val="lowerRoman"/>
      <w:lvlText w:val="%9."/>
      <w:lvlJc w:val="right"/>
      <w:pPr>
        <w:ind w:left="6480" w:hanging="180"/>
      </w:pPr>
    </w:lvl>
  </w:abstractNum>
  <w:num w:numId="1" w16cid:durableId="1033849499">
    <w:abstractNumId w:val="2"/>
  </w:num>
  <w:num w:numId="2" w16cid:durableId="1143473822">
    <w:abstractNumId w:val="6"/>
  </w:num>
  <w:num w:numId="3" w16cid:durableId="2009365166">
    <w:abstractNumId w:val="5"/>
  </w:num>
  <w:num w:numId="4" w16cid:durableId="663432374">
    <w:abstractNumId w:val="0"/>
  </w:num>
  <w:num w:numId="5" w16cid:durableId="1804812488">
    <w:abstractNumId w:val="1"/>
  </w:num>
  <w:num w:numId="6" w16cid:durableId="863710936">
    <w:abstractNumId w:val="4"/>
  </w:num>
  <w:num w:numId="7" w16cid:durableId="1485509244">
    <w:abstractNumId w:val="3"/>
    <w:lvlOverride w:ilvl="0">
      <w:startOverride w:val="1"/>
    </w:lvlOverride>
  </w:num>
  <w:num w:numId="8" w16cid:durableId="998994962">
    <w:abstractNumId w:val="3"/>
    <w:lvlOverride w:ilvl="0">
      <w:startOverride w:val="2"/>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1916"/>
    <w:rsid w:val="00005F39"/>
    <w:rsid w:val="00006103"/>
    <w:rsid w:val="00007173"/>
    <w:rsid w:val="00007DA6"/>
    <w:rsid w:val="00021D36"/>
    <w:rsid w:val="00023185"/>
    <w:rsid w:val="00023D5B"/>
    <w:rsid w:val="00024635"/>
    <w:rsid w:val="00025136"/>
    <w:rsid w:val="00041FD7"/>
    <w:rsid w:val="00047FCC"/>
    <w:rsid w:val="00051151"/>
    <w:rsid w:val="00056F58"/>
    <w:rsid w:val="00057C32"/>
    <w:rsid w:val="0006204E"/>
    <w:rsid w:val="00066A95"/>
    <w:rsid w:val="00080E8B"/>
    <w:rsid w:val="000857F1"/>
    <w:rsid w:val="00091FC2"/>
    <w:rsid w:val="00092372"/>
    <w:rsid w:val="000951D4"/>
    <w:rsid w:val="000A45F4"/>
    <w:rsid w:val="000B0CFC"/>
    <w:rsid w:val="000B6C8B"/>
    <w:rsid w:val="000C06F9"/>
    <w:rsid w:val="000C3A4E"/>
    <w:rsid w:val="000D126A"/>
    <w:rsid w:val="000D607E"/>
    <w:rsid w:val="000D68A8"/>
    <w:rsid w:val="000E23D8"/>
    <w:rsid w:val="000E3496"/>
    <w:rsid w:val="000F10BA"/>
    <w:rsid w:val="000F58FB"/>
    <w:rsid w:val="00102127"/>
    <w:rsid w:val="0010288D"/>
    <w:rsid w:val="0010485E"/>
    <w:rsid w:val="00104B4F"/>
    <w:rsid w:val="00106F64"/>
    <w:rsid w:val="0010721E"/>
    <w:rsid w:val="00107307"/>
    <w:rsid w:val="00110690"/>
    <w:rsid w:val="00112D38"/>
    <w:rsid w:val="00126D95"/>
    <w:rsid w:val="0013291B"/>
    <w:rsid w:val="001373C1"/>
    <w:rsid w:val="00141949"/>
    <w:rsid w:val="00142F2B"/>
    <w:rsid w:val="001432A9"/>
    <w:rsid w:val="00156D55"/>
    <w:rsid w:val="00156EC4"/>
    <w:rsid w:val="00163A4F"/>
    <w:rsid w:val="00163D3E"/>
    <w:rsid w:val="00175D6D"/>
    <w:rsid w:val="0017684F"/>
    <w:rsid w:val="001771F8"/>
    <w:rsid w:val="00180036"/>
    <w:rsid w:val="00180872"/>
    <w:rsid w:val="0019367A"/>
    <w:rsid w:val="00194BC6"/>
    <w:rsid w:val="00194C48"/>
    <w:rsid w:val="0019735D"/>
    <w:rsid w:val="001A10D1"/>
    <w:rsid w:val="001A7296"/>
    <w:rsid w:val="001B4CFB"/>
    <w:rsid w:val="001C7A81"/>
    <w:rsid w:val="001E15FE"/>
    <w:rsid w:val="001E3908"/>
    <w:rsid w:val="001E6DF7"/>
    <w:rsid w:val="001E6FB7"/>
    <w:rsid w:val="001F2EDB"/>
    <w:rsid w:val="001F31C0"/>
    <w:rsid w:val="001F32B5"/>
    <w:rsid w:val="001F467D"/>
    <w:rsid w:val="001F4DD2"/>
    <w:rsid w:val="0020160A"/>
    <w:rsid w:val="00204791"/>
    <w:rsid w:val="00206D5B"/>
    <w:rsid w:val="00213F58"/>
    <w:rsid w:val="002159EB"/>
    <w:rsid w:val="00220C84"/>
    <w:rsid w:val="0022476E"/>
    <w:rsid w:val="002262CF"/>
    <w:rsid w:val="00244563"/>
    <w:rsid w:val="0024539E"/>
    <w:rsid w:val="00250A9B"/>
    <w:rsid w:val="00252483"/>
    <w:rsid w:val="00253A0F"/>
    <w:rsid w:val="00261E04"/>
    <w:rsid w:val="002621F3"/>
    <w:rsid w:val="00263D5C"/>
    <w:rsid w:val="002641D4"/>
    <w:rsid w:val="00267718"/>
    <w:rsid w:val="002732F4"/>
    <w:rsid w:val="00274F4F"/>
    <w:rsid w:val="002764E4"/>
    <w:rsid w:val="002943EF"/>
    <w:rsid w:val="002A088F"/>
    <w:rsid w:val="002A0B6A"/>
    <w:rsid w:val="002A664B"/>
    <w:rsid w:val="002B3BBF"/>
    <w:rsid w:val="002B3E93"/>
    <w:rsid w:val="002C0B47"/>
    <w:rsid w:val="002C34BD"/>
    <w:rsid w:val="002C4811"/>
    <w:rsid w:val="002C7DEC"/>
    <w:rsid w:val="002F25AC"/>
    <w:rsid w:val="00305A24"/>
    <w:rsid w:val="003076AC"/>
    <w:rsid w:val="00310AAA"/>
    <w:rsid w:val="00316C3E"/>
    <w:rsid w:val="00323588"/>
    <w:rsid w:val="00325D16"/>
    <w:rsid w:val="00334F6C"/>
    <w:rsid w:val="003417FF"/>
    <w:rsid w:val="00342A0E"/>
    <w:rsid w:val="003448CF"/>
    <w:rsid w:val="00352605"/>
    <w:rsid w:val="00365EC9"/>
    <w:rsid w:val="0037000F"/>
    <w:rsid w:val="00370573"/>
    <w:rsid w:val="00375C75"/>
    <w:rsid w:val="00376D4A"/>
    <w:rsid w:val="00395E74"/>
    <w:rsid w:val="003A5394"/>
    <w:rsid w:val="003B2846"/>
    <w:rsid w:val="003C2D63"/>
    <w:rsid w:val="003C4F2F"/>
    <w:rsid w:val="003E35DE"/>
    <w:rsid w:val="003E489B"/>
    <w:rsid w:val="003F1963"/>
    <w:rsid w:val="00400B20"/>
    <w:rsid w:val="004030A3"/>
    <w:rsid w:val="00403EFD"/>
    <w:rsid w:val="004132C9"/>
    <w:rsid w:val="00413994"/>
    <w:rsid w:val="0042623A"/>
    <w:rsid w:val="00451ADF"/>
    <w:rsid w:val="00451ED1"/>
    <w:rsid w:val="004546F8"/>
    <w:rsid w:val="00460462"/>
    <w:rsid w:val="00461AE1"/>
    <w:rsid w:val="00466CD5"/>
    <w:rsid w:val="00477CC4"/>
    <w:rsid w:val="00481780"/>
    <w:rsid w:val="004854F5"/>
    <w:rsid w:val="0049173D"/>
    <w:rsid w:val="004928AB"/>
    <w:rsid w:val="00493396"/>
    <w:rsid w:val="00493F09"/>
    <w:rsid w:val="0049583E"/>
    <w:rsid w:val="004A06EE"/>
    <w:rsid w:val="004A5463"/>
    <w:rsid w:val="004B5683"/>
    <w:rsid w:val="004B7647"/>
    <w:rsid w:val="004C41DA"/>
    <w:rsid w:val="004C67FE"/>
    <w:rsid w:val="004D0B02"/>
    <w:rsid w:val="004D660B"/>
    <w:rsid w:val="004D7C81"/>
    <w:rsid w:val="004E0DA6"/>
    <w:rsid w:val="004E3FD0"/>
    <w:rsid w:val="004E72DC"/>
    <w:rsid w:val="004F06E4"/>
    <w:rsid w:val="004F7950"/>
    <w:rsid w:val="004F7C14"/>
    <w:rsid w:val="00504188"/>
    <w:rsid w:val="0050499F"/>
    <w:rsid w:val="005053DB"/>
    <w:rsid w:val="005065BA"/>
    <w:rsid w:val="00511528"/>
    <w:rsid w:val="00514D8A"/>
    <w:rsid w:val="00526881"/>
    <w:rsid w:val="0053572E"/>
    <w:rsid w:val="00536576"/>
    <w:rsid w:val="00540521"/>
    <w:rsid w:val="005412EF"/>
    <w:rsid w:val="00544F1C"/>
    <w:rsid w:val="00545449"/>
    <w:rsid w:val="00555414"/>
    <w:rsid w:val="00557950"/>
    <w:rsid w:val="0056185B"/>
    <w:rsid w:val="00565B71"/>
    <w:rsid w:val="00565DE9"/>
    <w:rsid w:val="0056717D"/>
    <w:rsid w:val="00570272"/>
    <w:rsid w:val="00571A49"/>
    <w:rsid w:val="00571ABA"/>
    <w:rsid w:val="00580F3C"/>
    <w:rsid w:val="00584AC4"/>
    <w:rsid w:val="005879A3"/>
    <w:rsid w:val="00587F1B"/>
    <w:rsid w:val="005960EF"/>
    <w:rsid w:val="0059704B"/>
    <w:rsid w:val="00597276"/>
    <w:rsid w:val="005A02B6"/>
    <w:rsid w:val="005A079A"/>
    <w:rsid w:val="005A0CEE"/>
    <w:rsid w:val="005B06A7"/>
    <w:rsid w:val="005B11FD"/>
    <w:rsid w:val="005B1BD5"/>
    <w:rsid w:val="005B32E3"/>
    <w:rsid w:val="005B53BB"/>
    <w:rsid w:val="005C611A"/>
    <w:rsid w:val="005C7525"/>
    <w:rsid w:val="005D17BB"/>
    <w:rsid w:val="005D60CC"/>
    <w:rsid w:val="005D7704"/>
    <w:rsid w:val="005E0F84"/>
    <w:rsid w:val="005E52C1"/>
    <w:rsid w:val="005E64B4"/>
    <w:rsid w:val="005F36DE"/>
    <w:rsid w:val="005F3884"/>
    <w:rsid w:val="005F41F8"/>
    <w:rsid w:val="00604217"/>
    <w:rsid w:val="00605EE6"/>
    <w:rsid w:val="006219CF"/>
    <w:rsid w:val="00633925"/>
    <w:rsid w:val="00634294"/>
    <w:rsid w:val="0063438C"/>
    <w:rsid w:val="00652400"/>
    <w:rsid w:val="00652749"/>
    <w:rsid w:val="00666161"/>
    <w:rsid w:val="006824B2"/>
    <w:rsid w:val="00687552"/>
    <w:rsid w:val="0069174A"/>
    <w:rsid w:val="0069195E"/>
    <w:rsid w:val="00691C73"/>
    <w:rsid w:val="006958A7"/>
    <w:rsid w:val="00696624"/>
    <w:rsid w:val="00697F6E"/>
    <w:rsid w:val="006A6D15"/>
    <w:rsid w:val="006A707B"/>
    <w:rsid w:val="006B3027"/>
    <w:rsid w:val="006B6185"/>
    <w:rsid w:val="006C0CE1"/>
    <w:rsid w:val="006C145C"/>
    <w:rsid w:val="006C7EA8"/>
    <w:rsid w:val="006D2524"/>
    <w:rsid w:val="006D27A8"/>
    <w:rsid w:val="006D4341"/>
    <w:rsid w:val="006E7F5A"/>
    <w:rsid w:val="006F26C2"/>
    <w:rsid w:val="006F3B87"/>
    <w:rsid w:val="00701570"/>
    <w:rsid w:val="0070632C"/>
    <w:rsid w:val="00710287"/>
    <w:rsid w:val="00714686"/>
    <w:rsid w:val="00716091"/>
    <w:rsid w:val="00720D9F"/>
    <w:rsid w:val="00721478"/>
    <w:rsid w:val="00721D60"/>
    <w:rsid w:val="00722593"/>
    <w:rsid w:val="00726A96"/>
    <w:rsid w:val="00731130"/>
    <w:rsid w:val="007359B6"/>
    <w:rsid w:val="007363EC"/>
    <w:rsid w:val="007364E6"/>
    <w:rsid w:val="00741481"/>
    <w:rsid w:val="007458D1"/>
    <w:rsid w:val="00747D27"/>
    <w:rsid w:val="00752A9B"/>
    <w:rsid w:val="007543E7"/>
    <w:rsid w:val="007547EB"/>
    <w:rsid w:val="00760D45"/>
    <w:rsid w:val="007628C4"/>
    <w:rsid w:val="0076707F"/>
    <w:rsid w:val="007716C0"/>
    <w:rsid w:val="00776EB4"/>
    <w:rsid w:val="0078032A"/>
    <w:rsid w:val="0078064D"/>
    <w:rsid w:val="00787901"/>
    <w:rsid w:val="00793B92"/>
    <w:rsid w:val="00793E9E"/>
    <w:rsid w:val="007A1227"/>
    <w:rsid w:val="007A407A"/>
    <w:rsid w:val="007A4E48"/>
    <w:rsid w:val="007A5ECB"/>
    <w:rsid w:val="007A76DB"/>
    <w:rsid w:val="007C4BC0"/>
    <w:rsid w:val="007C539E"/>
    <w:rsid w:val="007C797D"/>
    <w:rsid w:val="007C7FEE"/>
    <w:rsid w:val="007D4D8D"/>
    <w:rsid w:val="007D6EBA"/>
    <w:rsid w:val="007E16D3"/>
    <w:rsid w:val="007E2C7E"/>
    <w:rsid w:val="0080391C"/>
    <w:rsid w:val="00807E87"/>
    <w:rsid w:val="0081080B"/>
    <w:rsid w:val="00827677"/>
    <w:rsid w:val="00833F36"/>
    <w:rsid w:val="008346FD"/>
    <w:rsid w:val="00834AF4"/>
    <w:rsid w:val="00841EAA"/>
    <w:rsid w:val="00844B26"/>
    <w:rsid w:val="008475C7"/>
    <w:rsid w:val="00863454"/>
    <w:rsid w:val="00863E2F"/>
    <w:rsid w:val="00864D1F"/>
    <w:rsid w:val="008665D8"/>
    <w:rsid w:val="00866A04"/>
    <w:rsid w:val="00874BF5"/>
    <w:rsid w:val="00897772"/>
    <w:rsid w:val="008A1946"/>
    <w:rsid w:val="008A7789"/>
    <w:rsid w:val="008C14BA"/>
    <w:rsid w:val="008C3A2A"/>
    <w:rsid w:val="008D095E"/>
    <w:rsid w:val="008D1999"/>
    <w:rsid w:val="008D3686"/>
    <w:rsid w:val="008D371D"/>
    <w:rsid w:val="008D38BC"/>
    <w:rsid w:val="008D4945"/>
    <w:rsid w:val="008E25F2"/>
    <w:rsid w:val="008E7F3B"/>
    <w:rsid w:val="008F2BF6"/>
    <w:rsid w:val="008F467D"/>
    <w:rsid w:val="009057EF"/>
    <w:rsid w:val="00912D25"/>
    <w:rsid w:val="009172A7"/>
    <w:rsid w:val="009231ED"/>
    <w:rsid w:val="009244D3"/>
    <w:rsid w:val="009332F4"/>
    <w:rsid w:val="009401DA"/>
    <w:rsid w:val="00951851"/>
    <w:rsid w:val="00970284"/>
    <w:rsid w:val="00971608"/>
    <w:rsid w:val="00982C89"/>
    <w:rsid w:val="00985349"/>
    <w:rsid w:val="00994D4A"/>
    <w:rsid w:val="009975E9"/>
    <w:rsid w:val="009A00FB"/>
    <w:rsid w:val="009A2D27"/>
    <w:rsid w:val="009A4AFF"/>
    <w:rsid w:val="009B3329"/>
    <w:rsid w:val="009B5376"/>
    <w:rsid w:val="009B539F"/>
    <w:rsid w:val="009B599D"/>
    <w:rsid w:val="009B7066"/>
    <w:rsid w:val="009C1422"/>
    <w:rsid w:val="009C2011"/>
    <w:rsid w:val="009D4850"/>
    <w:rsid w:val="009D792D"/>
    <w:rsid w:val="009D7C41"/>
    <w:rsid w:val="009E1D65"/>
    <w:rsid w:val="009E3F5A"/>
    <w:rsid w:val="009E4339"/>
    <w:rsid w:val="009E71FA"/>
    <w:rsid w:val="009E7383"/>
    <w:rsid w:val="009E79A3"/>
    <w:rsid w:val="009F2CA8"/>
    <w:rsid w:val="00A00782"/>
    <w:rsid w:val="00A112C5"/>
    <w:rsid w:val="00A12197"/>
    <w:rsid w:val="00A13A62"/>
    <w:rsid w:val="00A22A4A"/>
    <w:rsid w:val="00A324FE"/>
    <w:rsid w:val="00A3325E"/>
    <w:rsid w:val="00A5124C"/>
    <w:rsid w:val="00A550D8"/>
    <w:rsid w:val="00A625A5"/>
    <w:rsid w:val="00A712EF"/>
    <w:rsid w:val="00A7302F"/>
    <w:rsid w:val="00A74831"/>
    <w:rsid w:val="00A80991"/>
    <w:rsid w:val="00A82D86"/>
    <w:rsid w:val="00A876F6"/>
    <w:rsid w:val="00A90106"/>
    <w:rsid w:val="00A9334B"/>
    <w:rsid w:val="00A961AC"/>
    <w:rsid w:val="00A96E4A"/>
    <w:rsid w:val="00A9721C"/>
    <w:rsid w:val="00A97F09"/>
    <w:rsid w:val="00A97FB0"/>
    <w:rsid w:val="00AA236F"/>
    <w:rsid w:val="00AA5F8F"/>
    <w:rsid w:val="00AA7DE3"/>
    <w:rsid w:val="00AB1070"/>
    <w:rsid w:val="00AB7365"/>
    <w:rsid w:val="00AD0A99"/>
    <w:rsid w:val="00AD5329"/>
    <w:rsid w:val="00AD5665"/>
    <w:rsid w:val="00AD67C5"/>
    <w:rsid w:val="00AE016E"/>
    <w:rsid w:val="00AE072C"/>
    <w:rsid w:val="00AE51C8"/>
    <w:rsid w:val="00AF0191"/>
    <w:rsid w:val="00AF52ED"/>
    <w:rsid w:val="00AF57D4"/>
    <w:rsid w:val="00B01785"/>
    <w:rsid w:val="00B12DAD"/>
    <w:rsid w:val="00B16C1E"/>
    <w:rsid w:val="00B25638"/>
    <w:rsid w:val="00B35DF8"/>
    <w:rsid w:val="00B35EFC"/>
    <w:rsid w:val="00B46282"/>
    <w:rsid w:val="00B508BC"/>
    <w:rsid w:val="00B56624"/>
    <w:rsid w:val="00B57AA2"/>
    <w:rsid w:val="00B608FC"/>
    <w:rsid w:val="00B64360"/>
    <w:rsid w:val="00B663F4"/>
    <w:rsid w:val="00B673AA"/>
    <w:rsid w:val="00B759A7"/>
    <w:rsid w:val="00B8524A"/>
    <w:rsid w:val="00B87F2E"/>
    <w:rsid w:val="00B90593"/>
    <w:rsid w:val="00B9285F"/>
    <w:rsid w:val="00B92BF3"/>
    <w:rsid w:val="00B971F7"/>
    <w:rsid w:val="00BA3CFE"/>
    <w:rsid w:val="00BB0D6C"/>
    <w:rsid w:val="00BB18EC"/>
    <w:rsid w:val="00BC4047"/>
    <w:rsid w:val="00BC521C"/>
    <w:rsid w:val="00BD14B4"/>
    <w:rsid w:val="00BD22DB"/>
    <w:rsid w:val="00BE0545"/>
    <w:rsid w:val="00BE7B4B"/>
    <w:rsid w:val="00BF65AD"/>
    <w:rsid w:val="00C006DA"/>
    <w:rsid w:val="00C01224"/>
    <w:rsid w:val="00C03F08"/>
    <w:rsid w:val="00C12736"/>
    <w:rsid w:val="00C20E27"/>
    <w:rsid w:val="00C22D68"/>
    <w:rsid w:val="00C343AE"/>
    <w:rsid w:val="00C42F2D"/>
    <w:rsid w:val="00C61D9E"/>
    <w:rsid w:val="00C7072F"/>
    <w:rsid w:val="00C71CED"/>
    <w:rsid w:val="00C769DA"/>
    <w:rsid w:val="00C81836"/>
    <w:rsid w:val="00C819A1"/>
    <w:rsid w:val="00C83E53"/>
    <w:rsid w:val="00C875A6"/>
    <w:rsid w:val="00C9327B"/>
    <w:rsid w:val="00C96C59"/>
    <w:rsid w:val="00CA0E3C"/>
    <w:rsid w:val="00CA3BCB"/>
    <w:rsid w:val="00CA58F2"/>
    <w:rsid w:val="00CB5FC4"/>
    <w:rsid w:val="00CC014A"/>
    <w:rsid w:val="00CC2008"/>
    <w:rsid w:val="00CC2BAD"/>
    <w:rsid w:val="00CC5FCF"/>
    <w:rsid w:val="00CC73A2"/>
    <w:rsid w:val="00CD3790"/>
    <w:rsid w:val="00CF2CE4"/>
    <w:rsid w:val="00CF379C"/>
    <w:rsid w:val="00CF4EDC"/>
    <w:rsid w:val="00CF779D"/>
    <w:rsid w:val="00CF7F58"/>
    <w:rsid w:val="00D03837"/>
    <w:rsid w:val="00D10EFF"/>
    <w:rsid w:val="00D13C02"/>
    <w:rsid w:val="00D3073E"/>
    <w:rsid w:val="00D35288"/>
    <w:rsid w:val="00D36D5C"/>
    <w:rsid w:val="00D41182"/>
    <w:rsid w:val="00D428FF"/>
    <w:rsid w:val="00D5122F"/>
    <w:rsid w:val="00D52478"/>
    <w:rsid w:val="00D54048"/>
    <w:rsid w:val="00D54E49"/>
    <w:rsid w:val="00D5536A"/>
    <w:rsid w:val="00D66DD4"/>
    <w:rsid w:val="00D71DD7"/>
    <w:rsid w:val="00D87DCE"/>
    <w:rsid w:val="00D93D7D"/>
    <w:rsid w:val="00DA3485"/>
    <w:rsid w:val="00DA4B3E"/>
    <w:rsid w:val="00DB032E"/>
    <w:rsid w:val="00DB0C12"/>
    <w:rsid w:val="00DC052D"/>
    <w:rsid w:val="00DC256C"/>
    <w:rsid w:val="00DC268D"/>
    <w:rsid w:val="00DC26B8"/>
    <w:rsid w:val="00DC2CF2"/>
    <w:rsid w:val="00DC480F"/>
    <w:rsid w:val="00DC7F5E"/>
    <w:rsid w:val="00DD0011"/>
    <w:rsid w:val="00DD2138"/>
    <w:rsid w:val="00DD2FB0"/>
    <w:rsid w:val="00DE0171"/>
    <w:rsid w:val="00DE1D3D"/>
    <w:rsid w:val="00DE33E3"/>
    <w:rsid w:val="00DE5B90"/>
    <w:rsid w:val="00DE6163"/>
    <w:rsid w:val="00DE6A69"/>
    <w:rsid w:val="00DF7B03"/>
    <w:rsid w:val="00E0560C"/>
    <w:rsid w:val="00E11685"/>
    <w:rsid w:val="00E1310F"/>
    <w:rsid w:val="00E21417"/>
    <w:rsid w:val="00E2223D"/>
    <w:rsid w:val="00E261FA"/>
    <w:rsid w:val="00E2784D"/>
    <w:rsid w:val="00E31C31"/>
    <w:rsid w:val="00E32FFF"/>
    <w:rsid w:val="00E404DA"/>
    <w:rsid w:val="00E46D10"/>
    <w:rsid w:val="00E5098D"/>
    <w:rsid w:val="00E50E33"/>
    <w:rsid w:val="00E64A91"/>
    <w:rsid w:val="00E65D7E"/>
    <w:rsid w:val="00E710E9"/>
    <w:rsid w:val="00E741A3"/>
    <w:rsid w:val="00E76B6B"/>
    <w:rsid w:val="00E806F1"/>
    <w:rsid w:val="00E81694"/>
    <w:rsid w:val="00E821A9"/>
    <w:rsid w:val="00E82527"/>
    <w:rsid w:val="00E83F4C"/>
    <w:rsid w:val="00E86CF7"/>
    <w:rsid w:val="00EA03AD"/>
    <w:rsid w:val="00EA3667"/>
    <w:rsid w:val="00EA7DAB"/>
    <w:rsid w:val="00EB1488"/>
    <w:rsid w:val="00EC0F44"/>
    <w:rsid w:val="00EC7B21"/>
    <w:rsid w:val="00ED0A85"/>
    <w:rsid w:val="00EE5CA2"/>
    <w:rsid w:val="00EE7DA3"/>
    <w:rsid w:val="00EF6BDD"/>
    <w:rsid w:val="00F25061"/>
    <w:rsid w:val="00F26D30"/>
    <w:rsid w:val="00F271A6"/>
    <w:rsid w:val="00F32338"/>
    <w:rsid w:val="00F3367D"/>
    <w:rsid w:val="00F413D1"/>
    <w:rsid w:val="00F47AB9"/>
    <w:rsid w:val="00F50238"/>
    <w:rsid w:val="00F50F36"/>
    <w:rsid w:val="00F555D4"/>
    <w:rsid w:val="00F60D25"/>
    <w:rsid w:val="00F62E18"/>
    <w:rsid w:val="00F66AAD"/>
    <w:rsid w:val="00F72F91"/>
    <w:rsid w:val="00F76E6B"/>
    <w:rsid w:val="00F77BB3"/>
    <w:rsid w:val="00F77D94"/>
    <w:rsid w:val="00F8722C"/>
    <w:rsid w:val="00F95393"/>
    <w:rsid w:val="00F969E6"/>
    <w:rsid w:val="00FA23C2"/>
    <w:rsid w:val="00FA49D6"/>
    <w:rsid w:val="00FB4A81"/>
    <w:rsid w:val="00FD3447"/>
    <w:rsid w:val="00FD3531"/>
    <w:rsid w:val="00FE7864"/>
    <w:rsid w:val="00FF0983"/>
    <w:rsid w:val="00FF105F"/>
    <w:rsid w:val="00FF136C"/>
    <w:rsid w:val="00FF797A"/>
    <w:rsid w:val="016F6BC3"/>
    <w:rsid w:val="0172C1EA"/>
    <w:rsid w:val="02CD6320"/>
    <w:rsid w:val="02EC5914"/>
    <w:rsid w:val="03A3D1F8"/>
    <w:rsid w:val="03ECDE66"/>
    <w:rsid w:val="04707D57"/>
    <w:rsid w:val="051DA4BC"/>
    <w:rsid w:val="087BB8D0"/>
    <w:rsid w:val="08C13F80"/>
    <w:rsid w:val="090097FD"/>
    <w:rsid w:val="0A0D3945"/>
    <w:rsid w:val="0A4FB529"/>
    <w:rsid w:val="0A780849"/>
    <w:rsid w:val="0AB26D09"/>
    <w:rsid w:val="0E3927C8"/>
    <w:rsid w:val="0EA0ED14"/>
    <w:rsid w:val="0FB005DB"/>
    <w:rsid w:val="10DFF15C"/>
    <w:rsid w:val="110CAF6C"/>
    <w:rsid w:val="11DC9AF5"/>
    <w:rsid w:val="1370F2C7"/>
    <w:rsid w:val="13744B73"/>
    <w:rsid w:val="13A00ADE"/>
    <w:rsid w:val="13AF8BF9"/>
    <w:rsid w:val="13C456C1"/>
    <w:rsid w:val="15505314"/>
    <w:rsid w:val="16EC6B9A"/>
    <w:rsid w:val="17AA39FA"/>
    <w:rsid w:val="1983DA7A"/>
    <w:rsid w:val="19CF94A4"/>
    <w:rsid w:val="1A0CDAEB"/>
    <w:rsid w:val="1B2E1BD0"/>
    <w:rsid w:val="1B32AC41"/>
    <w:rsid w:val="1C1B0C63"/>
    <w:rsid w:val="1C4D508B"/>
    <w:rsid w:val="1C7BD96F"/>
    <w:rsid w:val="1D1F4030"/>
    <w:rsid w:val="1D33BE06"/>
    <w:rsid w:val="237A7920"/>
    <w:rsid w:val="251B9A7C"/>
    <w:rsid w:val="252A2059"/>
    <w:rsid w:val="2585B9FC"/>
    <w:rsid w:val="25D22F14"/>
    <w:rsid w:val="262B4F91"/>
    <w:rsid w:val="26F19D45"/>
    <w:rsid w:val="283F91F8"/>
    <w:rsid w:val="28516AF8"/>
    <w:rsid w:val="2B1A4062"/>
    <w:rsid w:val="2B7C7406"/>
    <w:rsid w:val="2BB27D0B"/>
    <w:rsid w:val="2BB7ECA9"/>
    <w:rsid w:val="2C3DB82A"/>
    <w:rsid w:val="2CBBAE89"/>
    <w:rsid w:val="2CD6C1C1"/>
    <w:rsid w:val="2E19D8C8"/>
    <w:rsid w:val="2E8BD092"/>
    <w:rsid w:val="2F1E40C1"/>
    <w:rsid w:val="3059AC84"/>
    <w:rsid w:val="31487AA4"/>
    <w:rsid w:val="31723501"/>
    <w:rsid w:val="326391CE"/>
    <w:rsid w:val="3272FBB6"/>
    <w:rsid w:val="337BB951"/>
    <w:rsid w:val="37350369"/>
    <w:rsid w:val="37D1D2B6"/>
    <w:rsid w:val="380EE6AD"/>
    <w:rsid w:val="38D4655A"/>
    <w:rsid w:val="38E57A1C"/>
    <w:rsid w:val="38EB419F"/>
    <w:rsid w:val="392D3311"/>
    <w:rsid w:val="395BFCD3"/>
    <w:rsid w:val="396B5610"/>
    <w:rsid w:val="39DABBBB"/>
    <w:rsid w:val="3B157857"/>
    <w:rsid w:val="3B8A199B"/>
    <w:rsid w:val="3D0CBD44"/>
    <w:rsid w:val="3ECFB07D"/>
    <w:rsid w:val="4033F5CD"/>
    <w:rsid w:val="407C0ADD"/>
    <w:rsid w:val="4313C976"/>
    <w:rsid w:val="43489D5B"/>
    <w:rsid w:val="43F2DE22"/>
    <w:rsid w:val="43FBDA46"/>
    <w:rsid w:val="46476522"/>
    <w:rsid w:val="46981E42"/>
    <w:rsid w:val="46B236AA"/>
    <w:rsid w:val="4818302F"/>
    <w:rsid w:val="4863D248"/>
    <w:rsid w:val="49FED5B9"/>
    <w:rsid w:val="4A8F2A64"/>
    <w:rsid w:val="4B6DD359"/>
    <w:rsid w:val="4B9800E6"/>
    <w:rsid w:val="4C19CBE8"/>
    <w:rsid w:val="4C976383"/>
    <w:rsid w:val="4CAAA0F4"/>
    <w:rsid w:val="4CBB6FAA"/>
    <w:rsid w:val="4CD8686A"/>
    <w:rsid w:val="4DD4DD3B"/>
    <w:rsid w:val="4DE89106"/>
    <w:rsid w:val="4DFD8895"/>
    <w:rsid w:val="4E8A1D62"/>
    <w:rsid w:val="5132C6F4"/>
    <w:rsid w:val="5141B2FE"/>
    <w:rsid w:val="5182B4DA"/>
    <w:rsid w:val="51D3A198"/>
    <w:rsid w:val="522FAD64"/>
    <w:rsid w:val="5254D6A0"/>
    <w:rsid w:val="5443A57D"/>
    <w:rsid w:val="5467BFBF"/>
    <w:rsid w:val="550788D5"/>
    <w:rsid w:val="55B0AAB3"/>
    <w:rsid w:val="5774F253"/>
    <w:rsid w:val="583C38B9"/>
    <w:rsid w:val="58C70B41"/>
    <w:rsid w:val="5A24C676"/>
    <w:rsid w:val="5AF2D763"/>
    <w:rsid w:val="5C43B1E7"/>
    <w:rsid w:val="5D4AF7E7"/>
    <w:rsid w:val="5D59183B"/>
    <w:rsid w:val="5E9BE583"/>
    <w:rsid w:val="5EC49CB1"/>
    <w:rsid w:val="5EEB3DD2"/>
    <w:rsid w:val="5FBF46A9"/>
    <w:rsid w:val="60400F68"/>
    <w:rsid w:val="606F5F29"/>
    <w:rsid w:val="6173586C"/>
    <w:rsid w:val="626E4E1D"/>
    <w:rsid w:val="6306763C"/>
    <w:rsid w:val="645EEE2A"/>
    <w:rsid w:val="65F1CC14"/>
    <w:rsid w:val="66AC6B45"/>
    <w:rsid w:val="66B75F65"/>
    <w:rsid w:val="699B131F"/>
    <w:rsid w:val="69AC00F3"/>
    <w:rsid w:val="6A55A6FB"/>
    <w:rsid w:val="6B6418F3"/>
    <w:rsid w:val="6B68AA21"/>
    <w:rsid w:val="6C0B1C41"/>
    <w:rsid w:val="6D9E320E"/>
    <w:rsid w:val="6EB396AC"/>
    <w:rsid w:val="6F6FAE4A"/>
    <w:rsid w:val="6F9CBF41"/>
    <w:rsid w:val="6FF8C04F"/>
    <w:rsid w:val="706E6E1A"/>
    <w:rsid w:val="70C0F4D1"/>
    <w:rsid w:val="7189CF62"/>
    <w:rsid w:val="745E359F"/>
    <w:rsid w:val="7506BB9B"/>
    <w:rsid w:val="756E41CE"/>
    <w:rsid w:val="780FEB74"/>
    <w:rsid w:val="786565E2"/>
    <w:rsid w:val="78BF7AAA"/>
    <w:rsid w:val="7931FAC1"/>
    <w:rsid w:val="7AED5641"/>
    <w:rsid w:val="7AED9392"/>
    <w:rsid w:val="7B58B9FC"/>
    <w:rsid w:val="7B7B41F8"/>
    <w:rsid w:val="7BDBC432"/>
    <w:rsid w:val="7CAE2EDF"/>
    <w:rsid w:val="7DD9DE40"/>
    <w:rsid w:val="7E3A11F4"/>
    <w:rsid w:val="7E80A03A"/>
    <w:rsid w:val="7F4BC26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D72AA88C-F9E8-49D5-A7E2-06494BCDE0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1" w:customStyle="1">
    <w:name w:val="Nicht aufgelöste Erwähnung1"/>
    <w:basedOn w:val="Absatz-Standardschriftart"/>
    <w:uiPriority w:val="99"/>
    <w:semiHidden/>
    <w:unhideWhenUsed/>
    <w:rsid w:val="007E16D3"/>
    <w:rPr>
      <w:color w:val="605E5C"/>
      <w:shd w:val="clear" w:color="auto" w:fill="E1DFDD"/>
    </w:rPr>
  </w:style>
  <w:style w:type="character" w:styleId="NichtaufgelsteErwhnung2" w:customStyle="1">
    <w:name w:val="Nicht aufgelöste Erwähnung2"/>
    <w:basedOn w:val="Absatz-Standardschriftart"/>
    <w:uiPriority w:val="99"/>
    <w:semiHidden/>
    <w:unhideWhenUsed/>
    <w:rsid w:val="009172A7"/>
    <w:rPr>
      <w:color w:val="605E5C"/>
      <w:shd w:val="clear" w:color="auto" w:fill="E1DFDD"/>
    </w:rPr>
  </w:style>
  <w:style w:type="character" w:styleId="NichtaufgelsteErwhnung">
    <w:name w:val="Unresolved Mention"/>
    <w:basedOn w:val="Absatz-Standardschriftart"/>
    <w:uiPriority w:val="99"/>
    <w:semiHidden/>
    <w:unhideWhenUsed/>
    <w:rsid w:val="00E40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36346209">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642854879">
      <w:bodyDiv w:val="1"/>
      <w:marLeft w:val="0"/>
      <w:marRight w:val="0"/>
      <w:marTop w:val="0"/>
      <w:marBottom w:val="0"/>
      <w:divBdr>
        <w:top w:val="none" w:sz="0" w:space="0" w:color="auto"/>
        <w:left w:val="none" w:sz="0" w:space="0" w:color="auto"/>
        <w:bottom w:val="none" w:sz="0" w:space="0" w:color="auto"/>
        <w:right w:val="none" w:sz="0" w:space="0" w:color="auto"/>
      </w:divBdr>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yperlink" Target="https://holdings.panasonic/global/"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industry.panasonic.e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hyperlink" Target="http://industry.panasonic.eu" TargetMode="External" Id="R0eb9aab49f1545b1"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a499934ad29d45762f319882af5b4349">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a22a5f19f49894c91ea843e71d76fb91"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2.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3.xml><?xml version="1.0" encoding="utf-8"?>
<ds:datastoreItem xmlns:ds="http://schemas.openxmlformats.org/officeDocument/2006/customXml" ds:itemID="{6D199D44-CB6A-4030-B1FA-CF5A22419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62BEA-68BB-4CEC-A47F-13EEBA030C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3</revision>
  <lastPrinted>2012-10-31T13:57:00.0000000Z</lastPrinted>
  <dcterms:created xsi:type="dcterms:W3CDTF">2025-09-16T14:26:00.0000000Z</dcterms:created>
  <dcterms:modified xsi:type="dcterms:W3CDTF">2025-09-16T14:30:01.7519396Z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ies>
</file>